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11A" w:rsidRDefault="0092211A" w:rsidP="0092211A">
      <w:pPr>
        <w:rPr>
          <w:rFonts w:ascii="Arial" w:eastAsia="Arial" w:hAnsi="Arial" w:cs="Arial"/>
          <w:color w:val="000000" w:themeColor="text1"/>
          <w:sz w:val="24"/>
          <w:szCs w:val="24"/>
        </w:rPr>
      </w:pPr>
      <w:bookmarkStart w:id="0" w:name="_GoBack"/>
      <w:bookmarkEnd w:id="0"/>
      <w:r w:rsidRPr="447CAEA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Planning Application Process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Summary – Appendix 2</w:t>
      </w:r>
    </w:p>
    <w:p w:rsidR="0092211A" w:rsidRDefault="0092211A" w:rsidP="0092211A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0"/>
        <w:gridCol w:w="3675"/>
        <w:gridCol w:w="4485"/>
      </w:tblGrid>
      <w:tr w:rsidR="0092211A" w:rsidTr="00763DD9">
        <w:tc>
          <w:tcPr>
            <w:tcW w:w="4515" w:type="dxa"/>
            <w:gridSpan w:val="2"/>
            <w:shd w:val="clear" w:color="auto" w:fill="D9D9D9" w:themeFill="background1" w:themeFillShade="D9"/>
          </w:tcPr>
          <w:p w:rsidR="0092211A" w:rsidRDefault="0092211A" w:rsidP="00763DD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47CAEA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Stage </w:t>
            </w:r>
          </w:p>
        </w:tc>
        <w:tc>
          <w:tcPr>
            <w:tcW w:w="4485" w:type="dxa"/>
            <w:shd w:val="clear" w:color="auto" w:fill="D9D9D9" w:themeFill="background1" w:themeFillShade="D9"/>
          </w:tcPr>
          <w:p w:rsidR="0092211A" w:rsidRDefault="0092211A" w:rsidP="00763DD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47CAEA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Task</w:t>
            </w:r>
          </w:p>
          <w:p w:rsidR="0092211A" w:rsidRDefault="0092211A" w:rsidP="00763DD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2211A" w:rsidTr="00763DD9">
        <w:tc>
          <w:tcPr>
            <w:tcW w:w="840" w:type="dxa"/>
          </w:tcPr>
          <w:p w:rsidR="0092211A" w:rsidRDefault="0092211A" w:rsidP="00763DD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47CAEA6"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3675" w:type="dxa"/>
          </w:tcPr>
          <w:p w:rsidR="0092211A" w:rsidRDefault="0092211A" w:rsidP="00763DD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47CAEA6">
              <w:rPr>
                <w:rFonts w:ascii="Arial" w:eastAsia="Arial" w:hAnsi="Arial" w:cs="Arial"/>
                <w:sz w:val="24"/>
                <w:szCs w:val="24"/>
              </w:rPr>
              <w:t>Before receiving any applications</w:t>
            </w:r>
          </w:p>
        </w:tc>
        <w:tc>
          <w:tcPr>
            <w:tcW w:w="4485" w:type="dxa"/>
          </w:tcPr>
          <w:p w:rsidR="0092211A" w:rsidRDefault="0092211A" w:rsidP="00763DD9">
            <w:pPr>
              <w:pStyle w:val="ListParagraph"/>
              <w:numPr>
                <w:ilvl w:val="0"/>
                <w:numId w:val="3"/>
              </w:num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C5C08FC">
              <w:rPr>
                <w:rFonts w:ascii="Arial" w:eastAsia="Arial" w:hAnsi="Arial" w:cs="Arial"/>
                <w:sz w:val="24"/>
                <w:szCs w:val="24"/>
              </w:rPr>
              <w:t>Identify lead officer(s) health board</w:t>
            </w:r>
            <w:r w:rsidR="00C713B6">
              <w:rPr>
                <w:rFonts w:ascii="Arial" w:eastAsia="Arial" w:hAnsi="Arial" w:cs="Arial"/>
                <w:sz w:val="24"/>
                <w:szCs w:val="24"/>
              </w:rPr>
              <w:t xml:space="preserve"> (including public health team)</w:t>
            </w:r>
            <w:r w:rsidRPr="0C5C08FC">
              <w:rPr>
                <w:rFonts w:ascii="Arial" w:eastAsia="Arial" w:hAnsi="Arial" w:cs="Arial"/>
                <w:sz w:val="24"/>
                <w:szCs w:val="24"/>
              </w:rPr>
              <w:t xml:space="preserve"> to receive planning applications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r w:rsidR="00C713B6">
              <w:rPr>
                <w:rFonts w:ascii="Arial" w:eastAsia="Arial" w:hAnsi="Arial" w:cs="Arial"/>
                <w:sz w:val="24"/>
                <w:szCs w:val="24"/>
              </w:rPr>
              <w:t xml:space="preserve">possibly </w:t>
            </w:r>
            <w:r>
              <w:rPr>
                <w:rFonts w:ascii="Arial" w:eastAsia="Arial" w:hAnsi="Arial" w:cs="Arial"/>
                <w:sz w:val="24"/>
                <w:szCs w:val="24"/>
              </w:rPr>
              <w:t>set up email address to receive applications)</w:t>
            </w:r>
          </w:p>
          <w:p w:rsidR="0092211A" w:rsidRDefault="00C713B6" w:rsidP="00763DD9">
            <w:pPr>
              <w:pStyle w:val="ListParagraph"/>
              <w:numPr>
                <w:ilvl w:val="0"/>
                <w:numId w:val="3"/>
              </w:num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Agree with local</w:t>
            </w:r>
            <w:r w:rsidR="0092211A" w:rsidRPr="0C5C08FC">
              <w:rPr>
                <w:rFonts w:ascii="Arial" w:eastAsia="Arial" w:hAnsi="Arial" w:cs="Arial"/>
                <w:sz w:val="24"/>
                <w:szCs w:val="24"/>
              </w:rPr>
              <w:t xml:space="preserve"> planning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authority</w:t>
            </w:r>
            <w:r w:rsidR="0092211A" w:rsidRPr="0C5C08FC">
              <w:rPr>
                <w:rFonts w:ascii="Arial" w:eastAsia="Arial" w:hAnsi="Arial" w:cs="Arial"/>
                <w:sz w:val="24"/>
                <w:szCs w:val="24"/>
              </w:rPr>
              <w:t xml:space="preserve"> team</w:t>
            </w:r>
            <w:r>
              <w:rPr>
                <w:rFonts w:ascii="Arial" w:eastAsia="Arial" w:hAnsi="Arial" w:cs="Arial"/>
                <w:sz w:val="24"/>
                <w:szCs w:val="24"/>
              </w:rPr>
              <w:t>/s</w:t>
            </w:r>
            <w:r w:rsidR="0092211A" w:rsidRPr="0C5C08F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 w:rsidR="0092211A" w:rsidRPr="0C5C08FC">
              <w:rPr>
                <w:rFonts w:ascii="Arial" w:eastAsia="Arial" w:hAnsi="Arial" w:cs="Arial"/>
                <w:sz w:val="24"/>
                <w:szCs w:val="24"/>
              </w:rPr>
              <w:t xml:space="preserve"> criteria and threshold for applications to be consulted upon i.e. major</w:t>
            </w:r>
            <w:r w:rsidR="0092211A">
              <w:rPr>
                <w:rFonts w:ascii="Arial" w:eastAsia="Arial" w:hAnsi="Arial" w:cs="Arial"/>
                <w:sz w:val="24"/>
                <w:szCs w:val="24"/>
              </w:rPr>
              <w:t xml:space="preserve"> residential development</w:t>
            </w:r>
            <w:r w:rsidR="0092211A" w:rsidRPr="0C5C08FC">
              <w:rPr>
                <w:rFonts w:ascii="Arial" w:eastAsia="Arial" w:hAnsi="Arial" w:cs="Arial"/>
                <w:sz w:val="24"/>
                <w:szCs w:val="24"/>
              </w:rPr>
              <w:t xml:space="preserve"> applications</w:t>
            </w:r>
            <w:r w:rsidR="0092211A">
              <w:rPr>
                <w:rFonts w:ascii="Arial" w:eastAsia="Arial" w:hAnsi="Arial" w:cs="Arial"/>
                <w:sz w:val="24"/>
                <w:szCs w:val="24"/>
              </w:rPr>
              <w:t xml:space="preserve"> (definition of major to be agreed)</w:t>
            </w:r>
            <w:r w:rsidR="0092211A" w:rsidRPr="0C5C08FC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="0092211A">
              <w:rPr>
                <w:rFonts w:ascii="Arial" w:eastAsia="Arial" w:hAnsi="Arial" w:cs="Arial"/>
                <w:sz w:val="24"/>
                <w:szCs w:val="24"/>
              </w:rPr>
              <w:t xml:space="preserve"> hot food takeaways, </w:t>
            </w:r>
            <w:r w:rsidR="0092211A" w:rsidRPr="0C5C08FC">
              <w:rPr>
                <w:rFonts w:ascii="Arial" w:eastAsia="Arial" w:hAnsi="Arial" w:cs="Arial"/>
                <w:sz w:val="24"/>
                <w:szCs w:val="24"/>
              </w:rPr>
              <w:t>retail, care homes etc</w:t>
            </w:r>
            <w:r w:rsidR="0092211A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92211A" w:rsidRDefault="0092211A" w:rsidP="00763DD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C5C08FC">
              <w:rPr>
                <w:rFonts w:ascii="Arial" w:eastAsia="Arial" w:hAnsi="Arial" w:cs="Arial"/>
                <w:sz w:val="24"/>
                <w:szCs w:val="24"/>
              </w:rPr>
              <w:t xml:space="preserve">Agree if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C5C08FC">
              <w:rPr>
                <w:rFonts w:ascii="Arial" w:eastAsia="Arial" w:hAnsi="Arial" w:cs="Arial"/>
                <w:sz w:val="24"/>
                <w:szCs w:val="24"/>
              </w:rPr>
              <w:t xml:space="preserve"> weekly application list will be sent to lead officer and reviewed for relevant applications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to be highlighted to key health board contacts</w:t>
            </w:r>
          </w:p>
          <w:p w:rsidR="0092211A" w:rsidRDefault="0092211A" w:rsidP="00763DD9">
            <w:pPr>
              <w:pStyle w:val="ListParagraph"/>
              <w:numPr>
                <w:ilvl w:val="0"/>
                <w:numId w:val="3"/>
              </w:num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C5C08FC">
              <w:rPr>
                <w:rFonts w:ascii="Arial" w:eastAsia="Arial" w:hAnsi="Arial" w:cs="Arial"/>
                <w:sz w:val="24"/>
                <w:szCs w:val="24"/>
              </w:rPr>
              <w:t xml:space="preserve">Agree list of contacts for internal consultees </w:t>
            </w:r>
            <w:r w:rsidR="00C713B6"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C5C08FC">
              <w:rPr>
                <w:rFonts w:ascii="Arial" w:eastAsia="Arial" w:hAnsi="Arial" w:cs="Arial"/>
                <w:sz w:val="24"/>
                <w:szCs w:val="24"/>
              </w:rPr>
              <w:t>Health Board departments including primary and secondary care</w:t>
            </w:r>
            <w:r w:rsidR="00C713B6">
              <w:rPr>
                <w:rFonts w:ascii="Arial" w:eastAsia="Arial" w:hAnsi="Arial" w:cs="Arial"/>
                <w:sz w:val="24"/>
                <w:szCs w:val="24"/>
              </w:rPr>
              <w:t>, public health</w:t>
            </w:r>
            <w:r w:rsidRPr="0C5C08FC">
              <w:rPr>
                <w:rFonts w:ascii="Arial" w:eastAsia="Arial" w:hAnsi="Arial" w:cs="Arial"/>
                <w:sz w:val="24"/>
                <w:szCs w:val="24"/>
              </w:rPr>
              <w:t xml:space="preserve"> etc. </w:t>
            </w:r>
          </w:p>
          <w:p w:rsidR="0092211A" w:rsidRDefault="0092211A" w:rsidP="00763DD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C5C08FC">
              <w:rPr>
                <w:rFonts w:ascii="Arial" w:eastAsia="Arial" w:hAnsi="Arial" w:cs="Arial"/>
                <w:sz w:val="24"/>
                <w:szCs w:val="24"/>
              </w:rPr>
              <w:t xml:space="preserve">Agree whether </w:t>
            </w:r>
            <w:r w:rsidR="00C713B6">
              <w:rPr>
                <w:rFonts w:ascii="Arial" w:eastAsia="Arial" w:hAnsi="Arial" w:cs="Arial"/>
                <w:sz w:val="24"/>
                <w:szCs w:val="24"/>
              </w:rPr>
              <w:t xml:space="preserve">Environmental </w:t>
            </w:r>
            <w:r w:rsidRPr="0C5C08FC">
              <w:rPr>
                <w:rFonts w:ascii="Arial" w:eastAsia="Arial" w:hAnsi="Arial" w:cs="Arial"/>
                <w:sz w:val="24"/>
                <w:szCs w:val="24"/>
              </w:rPr>
              <w:t xml:space="preserve">Public Health </w:t>
            </w:r>
            <w:r w:rsidR="00C713B6">
              <w:rPr>
                <w:rFonts w:ascii="Arial" w:eastAsia="Arial" w:hAnsi="Arial" w:cs="Arial"/>
                <w:sz w:val="24"/>
                <w:szCs w:val="24"/>
              </w:rPr>
              <w:t>Service</w:t>
            </w:r>
            <w:r w:rsidRPr="0C5C08FC">
              <w:rPr>
                <w:rFonts w:ascii="Arial" w:eastAsia="Arial" w:hAnsi="Arial" w:cs="Arial"/>
                <w:sz w:val="24"/>
                <w:szCs w:val="24"/>
              </w:rPr>
              <w:t xml:space="preserve"> comments on environmental health related issues will be incorporated into the response or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dealt with </w:t>
            </w:r>
            <w:r w:rsidR="00C713B6">
              <w:rPr>
                <w:rFonts w:ascii="Arial" w:eastAsia="Arial" w:hAnsi="Arial" w:cs="Arial"/>
                <w:sz w:val="24"/>
                <w:szCs w:val="24"/>
              </w:rPr>
              <w:t>separately if relevant</w:t>
            </w:r>
          </w:p>
          <w:p w:rsidR="0092211A" w:rsidRPr="00822D1E" w:rsidRDefault="0092211A" w:rsidP="00763DD9">
            <w:pPr>
              <w:pStyle w:val="ListParagraph"/>
              <w:numPr>
                <w:ilvl w:val="0"/>
                <w:numId w:val="3"/>
              </w:num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C5C08FC">
              <w:rPr>
                <w:rFonts w:ascii="Arial" w:eastAsia="Arial" w:hAnsi="Arial" w:cs="Arial"/>
                <w:sz w:val="24"/>
                <w:szCs w:val="24"/>
              </w:rPr>
              <w:t xml:space="preserve">Establish </w:t>
            </w:r>
            <w:r w:rsidR="00C713B6">
              <w:rPr>
                <w:rFonts w:ascii="Arial" w:eastAsia="Arial" w:hAnsi="Arial" w:cs="Arial"/>
                <w:sz w:val="24"/>
                <w:szCs w:val="24"/>
              </w:rPr>
              <w:t>who</w:t>
            </w:r>
            <w:r w:rsidRPr="0C5C08FC">
              <w:rPr>
                <w:rFonts w:ascii="Arial" w:eastAsia="Arial" w:hAnsi="Arial" w:cs="Arial"/>
                <w:sz w:val="24"/>
                <w:szCs w:val="24"/>
              </w:rPr>
              <w:t xml:space="preserve"> sign</w:t>
            </w:r>
            <w:r w:rsidR="00C713B6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C5C08FC">
              <w:rPr>
                <w:rFonts w:ascii="Arial" w:eastAsia="Arial" w:hAnsi="Arial" w:cs="Arial"/>
                <w:sz w:val="24"/>
                <w:szCs w:val="24"/>
              </w:rPr>
              <w:t xml:space="preserve"> off </w:t>
            </w:r>
            <w:r w:rsidR="00C713B6">
              <w:rPr>
                <w:rFonts w:ascii="Arial" w:eastAsia="Arial" w:hAnsi="Arial" w:cs="Arial"/>
                <w:sz w:val="24"/>
                <w:szCs w:val="24"/>
              </w:rPr>
              <w:t>health board</w:t>
            </w:r>
            <w:r w:rsidRPr="0C5C08FC">
              <w:rPr>
                <w:rFonts w:ascii="Arial" w:eastAsia="Arial" w:hAnsi="Arial" w:cs="Arial"/>
                <w:sz w:val="24"/>
                <w:szCs w:val="24"/>
              </w:rPr>
              <w:t xml:space="preserve"> responses</w:t>
            </w:r>
            <w:r w:rsidR="00C713B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92211A" w:rsidRDefault="0092211A" w:rsidP="00763DD9">
            <w:pPr>
              <w:pStyle w:val="ListParagraph"/>
              <w:numPr>
                <w:ilvl w:val="0"/>
                <w:numId w:val="3"/>
              </w:num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Create and maintain a log of applications</w:t>
            </w:r>
          </w:p>
        </w:tc>
      </w:tr>
      <w:tr w:rsidR="0092211A" w:rsidTr="00763DD9">
        <w:tc>
          <w:tcPr>
            <w:tcW w:w="840" w:type="dxa"/>
          </w:tcPr>
          <w:p w:rsidR="0092211A" w:rsidRDefault="0092211A" w:rsidP="00763DD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47CAEA6">
              <w:rPr>
                <w:rFonts w:ascii="Arial" w:eastAsia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675" w:type="dxa"/>
          </w:tcPr>
          <w:p w:rsidR="0092211A" w:rsidRDefault="0092211A" w:rsidP="00763DD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47CAEA6">
              <w:rPr>
                <w:rFonts w:ascii="Arial" w:eastAsia="Arial" w:hAnsi="Arial" w:cs="Arial"/>
                <w:sz w:val="24"/>
                <w:szCs w:val="24"/>
              </w:rPr>
              <w:t>Process Application</w:t>
            </w:r>
          </w:p>
        </w:tc>
        <w:tc>
          <w:tcPr>
            <w:tcW w:w="4485" w:type="dxa"/>
          </w:tcPr>
          <w:p w:rsidR="0092211A" w:rsidRDefault="0092211A" w:rsidP="00763DD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C5C08FC">
              <w:rPr>
                <w:rFonts w:ascii="Arial" w:eastAsia="Arial" w:hAnsi="Arial" w:cs="Arial"/>
                <w:sz w:val="24"/>
                <w:szCs w:val="24"/>
              </w:rPr>
              <w:t>Lead Officer to complete Part 1 of template:</w:t>
            </w:r>
          </w:p>
          <w:p w:rsidR="0092211A" w:rsidRDefault="0092211A" w:rsidP="00763DD9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C5C08FC">
              <w:rPr>
                <w:rFonts w:ascii="Arial" w:eastAsia="Arial" w:hAnsi="Arial" w:cs="Arial"/>
                <w:sz w:val="24"/>
                <w:szCs w:val="24"/>
              </w:rPr>
              <w:t>Complete details of application using template for responses</w:t>
            </w:r>
          </w:p>
          <w:p w:rsidR="0092211A" w:rsidRDefault="0092211A" w:rsidP="00763DD9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C5C08FC">
              <w:rPr>
                <w:rFonts w:ascii="Arial" w:eastAsia="Arial" w:hAnsi="Arial" w:cs="Arial"/>
                <w:sz w:val="24"/>
                <w:szCs w:val="24"/>
              </w:rPr>
              <w:t xml:space="preserve">Log application details </w:t>
            </w:r>
          </w:p>
          <w:p w:rsidR="0092211A" w:rsidRDefault="0092211A" w:rsidP="00C713B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C5C08FC">
              <w:rPr>
                <w:rFonts w:ascii="Arial" w:eastAsia="Arial" w:hAnsi="Arial" w:cs="Arial"/>
                <w:sz w:val="24"/>
                <w:szCs w:val="24"/>
              </w:rPr>
              <w:t xml:space="preserve">Circulate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by email </w:t>
            </w:r>
            <w:r w:rsidR="00C713B6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C5C08FC">
              <w:rPr>
                <w:rFonts w:ascii="Arial" w:eastAsia="Arial" w:hAnsi="Arial" w:cs="Arial"/>
                <w:sz w:val="24"/>
                <w:szCs w:val="24"/>
              </w:rPr>
              <w:t xml:space="preserve"> internal comments</w:t>
            </w:r>
          </w:p>
        </w:tc>
      </w:tr>
      <w:tr w:rsidR="0092211A" w:rsidTr="00763DD9">
        <w:tc>
          <w:tcPr>
            <w:tcW w:w="840" w:type="dxa"/>
          </w:tcPr>
          <w:p w:rsidR="0092211A" w:rsidRDefault="0092211A" w:rsidP="00763DD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47CAEA6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3675" w:type="dxa"/>
          </w:tcPr>
          <w:p w:rsidR="0092211A" w:rsidRDefault="0092211A" w:rsidP="00763DD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47CAEA6">
              <w:rPr>
                <w:rFonts w:ascii="Arial" w:eastAsia="Arial" w:hAnsi="Arial" w:cs="Arial"/>
                <w:sz w:val="24"/>
                <w:szCs w:val="24"/>
              </w:rPr>
              <w:t>Internal Consultation</w:t>
            </w:r>
          </w:p>
        </w:tc>
        <w:tc>
          <w:tcPr>
            <w:tcW w:w="4485" w:type="dxa"/>
          </w:tcPr>
          <w:p w:rsidR="0092211A" w:rsidRDefault="0092211A" w:rsidP="00763DD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C5C08FC">
              <w:rPr>
                <w:rFonts w:ascii="Arial" w:eastAsia="Arial" w:hAnsi="Arial" w:cs="Arial"/>
                <w:sz w:val="24"/>
                <w:szCs w:val="24"/>
              </w:rPr>
              <w:t>Lead Officer to:</w:t>
            </w:r>
          </w:p>
          <w:p w:rsidR="0092211A" w:rsidRDefault="0092211A" w:rsidP="00763DD9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447CAEA6">
              <w:rPr>
                <w:rFonts w:ascii="Arial" w:eastAsia="Arial" w:hAnsi="Arial" w:cs="Arial"/>
                <w:sz w:val="24"/>
                <w:szCs w:val="24"/>
              </w:rPr>
              <w:t xml:space="preserve">Collate responses </w:t>
            </w:r>
          </w:p>
          <w:p w:rsidR="0092211A" w:rsidRDefault="0092211A" w:rsidP="00763DD9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C5C08FC">
              <w:rPr>
                <w:rFonts w:ascii="Arial" w:eastAsia="Arial" w:hAnsi="Arial" w:cs="Arial"/>
                <w:sz w:val="24"/>
                <w:szCs w:val="24"/>
              </w:rPr>
              <w:t xml:space="preserve">Confirm </w:t>
            </w:r>
            <w:r>
              <w:rPr>
                <w:rFonts w:ascii="Arial" w:eastAsia="Arial" w:hAnsi="Arial" w:cs="Arial"/>
                <w:sz w:val="24"/>
                <w:szCs w:val="24"/>
              </w:rPr>
              <w:t>whether</w:t>
            </w:r>
            <w:r w:rsidRPr="0C5C08FC">
              <w:rPr>
                <w:rFonts w:ascii="Arial" w:eastAsia="Arial" w:hAnsi="Arial" w:cs="Arial"/>
                <w:sz w:val="24"/>
                <w:szCs w:val="24"/>
              </w:rPr>
              <w:t xml:space="preserve"> Section 106 </w:t>
            </w:r>
            <w:r>
              <w:rPr>
                <w:rFonts w:ascii="Arial" w:eastAsia="Arial" w:hAnsi="Arial" w:cs="Arial"/>
                <w:sz w:val="24"/>
                <w:szCs w:val="24"/>
              </w:rPr>
              <w:t>or CIL contributions are to be considered in the response</w:t>
            </w:r>
            <w:r w:rsidRPr="0C5C08FC">
              <w:rPr>
                <w:rFonts w:ascii="Arial" w:eastAsia="Arial" w:hAnsi="Arial" w:cs="Arial"/>
                <w:sz w:val="24"/>
                <w:szCs w:val="24"/>
              </w:rPr>
              <w:t xml:space="preserve"> (if appropriate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according to local policy/ SPG</w:t>
            </w:r>
            <w:r w:rsidRPr="0C5C08FC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:rsidR="0092211A" w:rsidRDefault="0092211A" w:rsidP="0092211A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C5C08FC">
              <w:rPr>
                <w:rFonts w:ascii="Arial" w:eastAsia="Arial" w:hAnsi="Arial" w:cs="Arial"/>
                <w:sz w:val="24"/>
                <w:szCs w:val="24"/>
              </w:rPr>
              <w:t xml:space="preserve">Ensure sign off has been gained for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the </w:t>
            </w:r>
            <w:r w:rsidRPr="0C5C08FC">
              <w:rPr>
                <w:rFonts w:ascii="Arial" w:eastAsia="Arial" w:hAnsi="Arial" w:cs="Arial"/>
                <w:sz w:val="24"/>
                <w:szCs w:val="24"/>
              </w:rPr>
              <w:t>response</w:t>
            </w:r>
          </w:p>
        </w:tc>
      </w:tr>
      <w:tr w:rsidR="0092211A" w:rsidTr="00763DD9">
        <w:tc>
          <w:tcPr>
            <w:tcW w:w="840" w:type="dxa"/>
          </w:tcPr>
          <w:p w:rsidR="0092211A" w:rsidRDefault="0092211A" w:rsidP="00763DD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47CAEA6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3675" w:type="dxa"/>
          </w:tcPr>
          <w:p w:rsidR="0092211A" w:rsidRDefault="0092211A" w:rsidP="00763DD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47CAEA6">
              <w:rPr>
                <w:rFonts w:ascii="Arial" w:eastAsia="Arial" w:hAnsi="Arial" w:cs="Arial"/>
                <w:sz w:val="24"/>
                <w:szCs w:val="24"/>
              </w:rPr>
              <w:t>Submission of Response</w:t>
            </w:r>
          </w:p>
        </w:tc>
        <w:tc>
          <w:tcPr>
            <w:tcW w:w="4485" w:type="dxa"/>
          </w:tcPr>
          <w:p w:rsidR="0092211A" w:rsidRDefault="0092211A" w:rsidP="00763DD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C5C08FC">
              <w:rPr>
                <w:rFonts w:ascii="Arial" w:eastAsia="Arial" w:hAnsi="Arial" w:cs="Arial"/>
                <w:sz w:val="24"/>
                <w:szCs w:val="24"/>
              </w:rPr>
              <w:t>Lead Officer to:</w:t>
            </w:r>
          </w:p>
          <w:p w:rsidR="0092211A" w:rsidRPr="00822D1E" w:rsidRDefault="0092211A" w:rsidP="00763DD9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447CAEA6">
              <w:rPr>
                <w:rFonts w:ascii="Arial" w:eastAsia="Arial" w:hAnsi="Arial" w:cs="Arial"/>
                <w:sz w:val="24"/>
                <w:szCs w:val="24"/>
              </w:rPr>
              <w:t>Submit Part 2 of template to local planning authority</w:t>
            </w:r>
          </w:p>
          <w:p w:rsidR="0092211A" w:rsidRDefault="0092211A" w:rsidP="00763DD9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Log response </w:t>
            </w:r>
          </w:p>
        </w:tc>
      </w:tr>
    </w:tbl>
    <w:p w:rsidR="0092211A" w:rsidRDefault="0092211A" w:rsidP="0092211A">
      <w:pPr>
        <w:rPr>
          <w:rFonts w:cs="Calibri"/>
          <w:color w:val="000000" w:themeColor="text1"/>
        </w:rPr>
      </w:pPr>
    </w:p>
    <w:p w:rsidR="0092211A" w:rsidRDefault="0092211A" w:rsidP="0092211A">
      <w:pPr>
        <w:rPr>
          <w:rFonts w:cs="Calibri"/>
          <w:color w:val="000000" w:themeColor="text1"/>
          <w:sz w:val="24"/>
          <w:szCs w:val="24"/>
        </w:rPr>
      </w:pPr>
    </w:p>
    <w:p w:rsidR="0092211A" w:rsidRDefault="0092211A" w:rsidP="0092211A">
      <w:pPr>
        <w:spacing w:after="0"/>
        <w:rPr>
          <w:sz w:val="24"/>
          <w:szCs w:val="24"/>
        </w:rPr>
      </w:pPr>
    </w:p>
    <w:p w:rsidR="00834F18" w:rsidRDefault="00834F18"/>
    <w:sectPr w:rsidR="00834F18" w:rsidSect="000760C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8CB" w:rsidRDefault="00C713B6">
      <w:pPr>
        <w:spacing w:after="0" w:line="240" w:lineRule="auto"/>
      </w:pPr>
      <w:r>
        <w:separator/>
      </w:r>
    </w:p>
  </w:endnote>
  <w:endnote w:type="continuationSeparator" w:id="0">
    <w:p w:rsidR="00C778CB" w:rsidRDefault="00C7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8CB" w:rsidRDefault="00C713B6">
      <w:pPr>
        <w:spacing w:after="0" w:line="240" w:lineRule="auto"/>
      </w:pPr>
      <w:r>
        <w:separator/>
      </w:r>
    </w:p>
  </w:footnote>
  <w:footnote w:type="continuationSeparator" w:id="0">
    <w:p w:rsidR="00C778CB" w:rsidRDefault="00C71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335" w:rsidRPr="00035905" w:rsidRDefault="0092211A" w:rsidP="00AA6335">
    <w:pPr>
      <w:pStyle w:val="Header"/>
      <w:jc w:val="center"/>
      <w:rPr>
        <w:color w:val="70AD47" w:themeColor="accent6"/>
      </w:rPr>
    </w:pPr>
    <w:r w:rsidRPr="00035905">
      <w:rPr>
        <w:color w:val="70AD47" w:themeColor="accent6"/>
      </w:rPr>
      <w:t>[Health Board logo]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301C"/>
    <w:multiLevelType w:val="hybridMultilevel"/>
    <w:tmpl w:val="BC129FAE"/>
    <w:lvl w:ilvl="0" w:tplc="56AA53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321F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8087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7616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0083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56A3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42CA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A82E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56AD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6434A"/>
    <w:multiLevelType w:val="hybridMultilevel"/>
    <w:tmpl w:val="470032A2"/>
    <w:lvl w:ilvl="0" w:tplc="BA782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8A5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4215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2CBF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BA2C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A6B9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02AC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4ED1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ACEC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9405C"/>
    <w:multiLevelType w:val="hybridMultilevel"/>
    <w:tmpl w:val="7C28A6EC"/>
    <w:lvl w:ilvl="0" w:tplc="4E3224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B408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E2B0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3647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38D4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9660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FA3A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E017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8C59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1A"/>
    <w:rsid w:val="002743E4"/>
    <w:rsid w:val="00834F18"/>
    <w:rsid w:val="0092211A"/>
    <w:rsid w:val="00A00D0C"/>
    <w:rsid w:val="00C713B6"/>
    <w:rsid w:val="00C7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EDB62D8-739E-4FBC-9BF8-AD2FFC8F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1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11A"/>
    <w:pPr>
      <w:ind w:left="720"/>
      <w:contextualSpacing/>
    </w:pPr>
  </w:style>
  <w:style w:type="table" w:styleId="TableGrid">
    <w:name w:val="Table Grid"/>
    <w:basedOn w:val="TableNormal"/>
    <w:rsid w:val="009221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2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1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11A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22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11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1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Wales NHS Trust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Williams (Public Health Wales)</dc:creator>
  <cp:keywords/>
  <dc:description/>
  <cp:lastModifiedBy>Gemma Christian (Public Health Wales - No. 2 Capital Quarter)</cp:lastModifiedBy>
  <cp:revision>3</cp:revision>
  <dcterms:created xsi:type="dcterms:W3CDTF">2022-03-09T09:43:00Z</dcterms:created>
  <dcterms:modified xsi:type="dcterms:W3CDTF">2022-03-09T15:28:00Z</dcterms:modified>
</cp:coreProperties>
</file>