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1CF8E" w14:textId="77777777" w:rsidR="0035142C" w:rsidRPr="00D17B42" w:rsidRDefault="00C86CA6" w:rsidP="0035142C">
      <w:pPr>
        <w:rPr>
          <w:rFonts w:ascii="Trebuchet MS" w:hAnsi="Trebuchet MS" w:cs="Tahoma"/>
          <w:b/>
          <w:sz w:val="36"/>
          <w:szCs w:val="36"/>
        </w:rPr>
      </w:pPr>
      <w:r>
        <w:rPr>
          <w:noProof/>
        </w:rPr>
        <w:drawing>
          <wp:anchor distT="0" distB="0" distL="114300" distR="114300" simplePos="0" relativeHeight="251658752" behindDoc="1" locked="0" layoutInCell="1" allowOverlap="1" wp14:anchorId="0CCCC200" wp14:editId="263B2922">
            <wp:simplePos x="0" y="0"/>
            <wp:positionH relativeFrom="column">
              <wp:posOffset>-8255</wp:posOffset>
            </wp:positionH>
            <wp:positionV relativeFrom="paragraph">
              <wp:posOffset>-254635</wp:posOffset>
            </wp:positionV>
            <wp:extent cx="895350" cy="705485"/>
            <wp:effectExtent l="0" t="0" r="0" b="0"/>
            <wp:wrapTight wrapText="bothSides">
              <wp:wrapPolygon edited="0">
                <wp:start x="0" y="0"/>
                <wp:lineTo x="0" y="20997"/>
                <wp:lineTo x="21140" y="20997"/>
                <wp:lineTo x="21140" y="0"/>
                <wp:lineTo x="0" y="0"/>
              </wp:wrapPolygon>
            </wp:wrapTight>
            <wp:docPr id="5" name="Picture 5" descr="WHI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IAS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46A5BA7E" wp14:editId="5EF05601">
            <wp:simplePos x="0" y="0"/>
            <wp:positionH relativeFrom="column">
              <wp:posOffset>5561330</wp:posOffset>
            </wp:positionH>
            <wp:positionV relativeFrom="paragraph">
              <wp:posOffset>-314325</wp:posOffset>
            </wp:positionV>
            <wp:extent cx="1121410" cy="636905"/>
            <wp:effectExtent l="0" t="0" r="0" b="0"/>
            <wp:wrapTight wrapText="bothSides">
              <wp:wrapPolygon edited="0">
                <wp:start x="0" y="0"/>
                <wp:lineTo x="0" y="20674"/>
                <wp:lineTo x="21282" y="20674"/>
                <wp:lineTo x="21282" y="0"/>
                <wp:lineTo x="0" y="0"/>
              </wp:wrapPolygon>
            </wp:wrapTight>
            <wp:docPr id="6" name="Picture 1" descr="C:\Users\le123380\AppData\Local\Microsoft\Windows\Temporary Internet Files\Content.Outlook\M6JSKMTW\CIEH_Wales_Enhanc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123380\AppData\Local\Microsoft\Windows\Temporary Internet Files\Content.Outlook\M6JSKMTW\CIEH_Wales_Enhanced_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141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745EC4" w14:textId="77777777" w:rsidR="0035142C" w:rsidRPr="00D17B42" w:rsidRDefault="0035142C" w:rsidP="00CB26FE">
      <w:pPr>
        <w:ind w:left="-426" w:right="-705"/>
        <w:jc w:val="right"/>
        <w:rPr>
          <w:rFonts w:ascii="Trebuchet MS" w:hAnsi="Trebuchet MS" w:cs="Tahoma"/>
          <w:b/>
          <w:sz w:val="36"/>
          <w:szCs w:val="36"/>
        </w:rPr>
      </w:pPr>
      <w:r w:rsidRPr="00D17B42">
        <w:rPr>
          <w:rFonts w:ascii="Trebuchet MS" w:hAnsi="Trebuchet MS" w:cs="Tahoma"/>
          <w:b/>
          <w:sz w:val="36"/>
          <w:szCs w:val="36"/>
        </w:rPr>
        <w:t xml:space="preserve">                                 </w:t>
      </w:r>
      <w:r w:rsidR="005F4276" w:rsidRPr="00D17B42">
        <w:rPr>
          <w:rFonts w:ascii="Trebuchet MS" w:hAnsi="Trebuchet MS" w:cs="Tahoma"/>
          <w:b/>
          <w:sz w:val="36"/>
          <w:szCs w:val="36"/>
        </w:rPr>
        <w:t xml:space="preserve">              </w:t>
      </w:r>
      <w:r w:rsidRPr="00D17B42">
        <w:rPr>
          <w:rFonts w:ascii="Trebuchet MS" w:hAnsi="Trebuchet MS" w:cs="Tahoma"/>
          <w:b/>
          <w:sz w:val="36"/>
          <w:szCs w:val="36"/>
        </w:rPr>
        <w:t xml:space="preserve">                 </w:t>
      </w:r>
    </w:p>
    <w:p w14:paraId="7A64596B" w14:textId="77777777" w:rsidR="00F76801" w:rsidRPr="00380D34" w:rsidRDefault="00B332CF" w:rsidP="00AE0DBF">
      <w:pPr>
        <w:jc w:val="center"/>
        <w:rPr>
          <w:rFonts w:asciiTheme="minorHAnsi" w:hAnsiTheme="minorHAnsi" w:cstheme="minorHAnsi"/>
          <w:b/>
          <w:sz w:val="32"/>
          <w:szCs w:val="32"/>
        </w:rPr>
      </w:pPr>
      <w:r w:rsidRPr="00380D34">
        <w:rPr>
          <w:rFonts w:asciiTheme="minorHAnsi" w:hAnsiTheme="minorHAnsi" w:cstheme="minorHAnsi"/>
          <w:b/>
          <w:sz w:val="32"/>
          <w:szCs w:val="32"/>
        </w:rPr>
        <w:t>H</w:t>
      </w:r>
      <w:r w:rsidR="00E80930" w:rsidRPr="00380D34">
        <w:rPr>
          <w:rFonts w:asciiTheme="minorHAnsi" w:hAnsiTheme="minorHAnsi" w:cstheme="minorHAnsi"/>
          <w:b/>
          <w:sz w:val="32"/>
          <w:szCs w:val="32"/>
        </w:rPr>
        <w:t xml:space="preserve">ealth Impact Assessment </w:t>
      </w:r>
      <w:r w:rsidR="00F76801" w:rsidRPr="00380D34">
        <w:rPr>
          <w:rFonts w:asciiTheme="minorHAnsi" w:hAnsiTheme="minorHAnsi" w:cstheme="minorHAnsi"/>
          <w:b/>
          <w:sz w:val="32"/>
          <w:szCs w:val="32"/>
        </w:rPr>
        <w:t>(HIA)</w:t>
      </w:r>
    </w:p>
    <w:p w14:paraId="76C7645D" w14:textId="77777777" w:rsidR="006954E8" w:rsidRPr="00380D34" w:rsidRDefault="00E80930" w:rsidP="00AE0DBF">
      <w:pPr>
        <w:jc w:val="center"/>
        <w:rPr>
          <w:rFonts w:asciiTheme="minorHAnsi" w:hAnsiTheme="minorHAnsi" w:cstheme="minorHAnsi"/>
          <w:b/>
          <w:sz w:val="32"/>
          <w:szCs w:val="32"/>
        </w:rPr>
      </w:pPr>
      <w:r w:rsidRPr="00380D34">
        <w:rPr>
          <w:rFonts w:asciiTheme="minorHAnsi" w:hAnsiTheme="minorHAnsi" w:cstheme="minorHAnsi"/>
          <w:b/>
          <w:sz w:val="32"/>
          <w:szCs w:val="32"/>
        </w:rPr>
        <w:t>Competency T</w:t>
      </w:r>
      <w:r w:rsidR="00CB26FE" w:rsidRPr="00380D34">
        <w:rPr>
          <w:rFonts w:asciiTheme="minorHAnsi" w:hAnsiTheme="minorHAnsi" w:cstheme="minorHAnsi"/>
          <w:b/>
          <w:sz w:val="32"/>
          <w:szCs w:val="32"/>
        </w:rPr>
        <w:t xml:space="preserve">raining </w:t>
      </w:r>
      <w:r w:rsidR="005C2EAB" w:rsidRPr="00380D34">
        <w:rPr>
          <w:rFonts w:asciiTheme="minorHAnsi" w:hAnsiTheme="minorHAnsi" w:cstheme="minorHAnsi"/>
          <w:b/>
          <w:sz w:val="32"/>
          <w:szCs w:val="32"/>
        </w:rPr>
        <w:t xml:space="preserve">– Rapid </w:t>
      </w:r>
      <w:r w:rsidR="009F260F" w:rsidRPr="00380D34">
        <w:rPr>
          <w:rFonts w:asciiTheme="minorHAnsi" w:hAnsiTheme="minorHAnsi" w:cstheme="minorHAnsi"/>
          <w:b/>
          <w:sz w:val="32"/>
          <w:szCs w:val="32"/>
        </w:rPr>
        <w:t>(Desktop)</w:t>
      </w:r>
      <w:bookmarkStart w:id="0" w:name="_GoBack"/>
      <w:bookmarkEnd w:id="0"/>
      <w:r w:rsidR="005C2EAB" w:rsidRPr="00380D34">
        <w:rPr>
          <w:rFonts w:asciiTheme="minorHAnsi" w:hAnsiTheme="minorHAnsi" w:cstheme="minorHAnsi"/>
          <w:b/>
          <w:sz w:val="32"/>
          <w:szCs w:val="32"/>
        </w:rPr>
        <w:t>HIA</w:t>
      </w:r>
      <w:r w:rsidR="00AD03AA" w:rsidRPr="00380D34">
        <w:rPr>
          <w:rFonts w:asciiTheme="minorHAnsi" w:hAnsiTheme="minorHAnsi" w:cstheme="minorHAnsi"/>
          <w:b/>
          <w:sz w:val="32"/>
          <w:szCs w:val="32"/>
        </w:rPr>
        <w:t xml:space="preserve">   </w:t>
      </w:r>
      <w:r w:rsidR="00C837B2" w:rsidRPr="00380D34">
        <w:rPr>
          <w:rFonts w:asciiTheme="minorHAnsi" w:hAnsiTheme="minorHAnsi" w:cstheme="minorHAnsi"/>
          <w:b/>
          <w:sz w:val="32"/>
          <w:szCs w:val="32"/>
        </w:rPr>
        <w:t>2 Days + Assignment</w:t>
      </w:r>
    </w:p>
    <w:p w14:paraId="5A6245C9" w14:textId="77777777" w:rsidR="002C7981" w:rsidRDefault="002C7981" w:rsidP="00E80930">
      <w:pPr>
        <w:rPr>
          <w:rFonts w:ascii="Trebuchet MS" w:hAnsi="Trebuchet MS" w:cs="Tahoma"/>
          <w:b/>
          <w:sz w:val="40"/>
          <w:szCs w:val="40"/>
        </w:rPr>
      </w:pPr>
    </w:p>
    <w:p w14:paraId="071C0F8F" w14:textId="2E1D64F4" w:rsidR="002C7981" w:rsidRDefault="00613B09" w:rsidP="00AE0DBF">
      <w:pPr>
        <w:jc w:val="center"/>
        <w:rPr>
          <w:rFonts w:ascii="Trebuchet MS" w:hAnsi="Trebuchet MS" w:cs="Tahoma"/>
          <w:b/>
          <w:sz w:val="32"/>
          <w:szCs w:val="32"/>
        </w:rPr>
      </w:pPr>
      <w:r>
        <w:rPr>
          <w:rFonts w:ascii="Trebuchet MS" w:hAnsi="Trebuchet MS" w:cs="Tahoma"/>
          <w:b/>
          <w:sz w:val="32"/>
          <w:szCs w:val="32"/>
        </w:rPr>
        <w:t>Day 1-16</w:t>
      </w:r>
      <w:r w:rsidRPr="00613B09">
        <w:rPr>
          <w:rFonts w:ascii="Trebuchet MS" w:hAnsi="Trebuchet MS" w:cs="Tahoma"/>
          <w:b/>
          <w:sz w:val="32"/>
          <w:szCs w:val="32"/>
          <w:vertAlign w:val="superscript"/>
        </w:rPr>
        <w:t>th</w:t>
      </w:r>
      <w:r>
        <w:rPr>
          <w:rFonts w:ascii="Trebuchet MS" w:hAnsi="Trebuchet MS" w:cs="Tahoma"/>
          <w:b/>
          <w:sz w:val="32"/>
          <w:szCs w:val="32"/>
        </w:rPr>
        <w:t xml:space="preserve"> January 2020 and Day 2- 26</w:t>
      </w:r>
      <w:r w:rsidRPr="00613B09">
        <w:rPr>
          <w:rFonts w:ascii="Trebuchet MS" w:hAnsi="Trebuchet MS" w:cs="Tahoma"/>
          <w:b/>
          <w:sz w:val="32"/>
          <w:szCs w:val="32"/>
          <w:vertAlign w:val="superscript"/>
        </w:rPr>
        <w:t>th</w:t>
      </w:r>
      <w:r>
        <w:rPr>
          <w:rFonts w:ascii="Trebuchet MS" w:hAnsi="Trebuchet MS" w:cs="Tahoma"/>
          <w:b/>
          <w:sz w:val="32"/>
          <w:szCs w:val="32"/>
        </w:rPr>
        <w:t xml:space="preserve"> March 2020</w:t>
      </w:r>
    </w:p>
    <w:p w14:paraId="38B6B976" w14:textId="640DDF33" w:rsidR="00613B09" w:rsidRPr="00613B09" w:rsidRDefault="00613B09" w:rsidP="00AE0DBF">
      <w:pPr>
        <w:jc w:val="center"/>
        <w:rPr>
          <w:rFonts w:ascii="Trebuchet MS" w:hAnsi="Trebuchet MS" w:cs="Tahoma"/>
          <w:b/>
          <w:sz w:val="32"/>
          <w:szCs w:val="32"/>
        </w:rPr>
      </w:pPr>
      <w:r>
        <w:rPr>
          <w:rFonts w:ascii="Trebuchet MS" w:hAnsi="Trebuchet MS" w:cs="Tahoma"/>
          <w:b/>
          <w:sz w:val="32"/>
          <w:szCs w:val="32"/>
        </w:rPr>
        <w:t>MRC, Llandrindod Wells, Powys</w:t>
      </w:r>
    </w:p>
    <w:p w14:paraId="5A8D84C3" w14:textId="77777777" w:rsidR="00CE15FE" w:rsidRPr="002C7981" w:rsidRDefault="00CE15FE" w:rsidP="00E80930">
      <w:pPr>
        <w:rPr>
          <w:rFonts w:ascii="Trebuchet MS" w:hAnsi="Trebuchet MS" w:cs="Tahoma"/>
          <w:b/>
          <w:color w:val="FF0000"/>
          <w:sz w:val="40"/>
          <w:szCs w:val="40"/>
        </w:rPr>
      </w:pPr>
    </w:p>
    <w:p w14:paraId="022B264D" w14:textId="4F7224A7" w:rsidR="00823C8B" w:rsidRPr="00380D34" w:rsidRDefault="00823C8B" w:rsidP="00823C8B">
      <w:pPr>
        <w:autoSpaceDE w:val="0"/>
        <w:autoSpaceDN w:val="0"/>
        <w:adjustRightInd w:val="0"/>
        <w:rPr>
          <w:rFonts w:asciiTheme="minorHAnsi" w:eastAsia="Calibri" w:hAnsiTheme="minorHAnsi" w:cstheme="minorHAnsi"/>
          <w:sz w:val="22"/>
          <w:szCs w:val="22"/>
          <w:lang w:eastAsia="zh-CN"/>
        </w:rPr>
      </w:pPr>
      <w:r w:rsidRPr="00380D34">
        <w:rPr>
          <w:rFonts w:asciiTheme="minorHAnsi" w:eastAsia="Calibri" w:hAnsiTheme="minorHAnsi" w:cstheme="minorHAnsi"/>
          <w:sz w:val="22"/>
          <w:szCs w:val="22"/>
          <w:lang w:eastAsia="zh-CN"/>
        </w:rPr>
        <w:t>This course is aimed at officers such as EHP’s a</w:t>
      </w:r>
      <w:r w:rsidR="00CE15FE" w:rsidRPr="00380D34">
        <w:rPr>
          <w:rFonts w:asciiTheme="minorHAnsi" w:eastAsia="Calibri" w:hAnsiTheme="minorHAnsi" w:cstheme="minorHAnsi"/>
          <w:sz w:val="22"/>
          <w:szCs w:val="22"/>
          <w:lang w:eastAsia="zh-CN"/>
        </w:rPr>
        <w:t>n</w:t>
      </w:r>
      <w:r w:rsidRPr="00380D34">
        <w:rPr>
          <w:rFonts w:asciiTheme="minorHAnsi" w:eastAsia="Calibri" w:hAnsiTheme="minorHAnsi" w:cstheme="minorHAnsi"/>
          <w:sz w:val="22"/>
          <w:szCs w:val="22"/>
          <w:lang w:eastAsia="zh-CN"/>
        </w:rPr>
        <w:t>d EH Managers, planners, regeneration officers and other staff who will need to understand and be capable of contributing to</w:t>
      </w:r>
      <w:r w:rsidR="003F0DED" w:rsidRPr="00380D34">
        <w:rPr>
          <w:rFonts w:asciiTheme="minorHAnsi" w:eastAsia="Calibri" w:hAnsiTheme="minorHAnsi" w:cstheme="minorHAnsi"/>
          <w:sz w:val="22"/>
          <w:szCs w:val="22"/>
          <w:lang w:eastAsia="zh-CN"/>
        </w:rPr>
        <w:t>,</w:t>
      </w:r>
      <w:r w:rsidR="002970BD" w:rsidRPr="00380D34">
        <w:rPr>
          <w:rFonts w:asciiTheme="minorHAnsi" w:eastAsia="Calibri" w:hAnsiTheme="minorHAnsi" w:cstheme="minorHAnsi"/>
          <w:sz w:val="22"/>
          <w:szCs w:val="22"/>
          <w:lang w:eastAsia="zh-CN"/>
        </w:rPr>
        <w:t xml:space="preserve"> </w:t>
      </w:r>
      <w:r w:rsidRPr="00380D34">
        <w:rPr>
          <w:rFonts w:asciiTheme="minorHAnsi" w:eastAsia="Calibri" w:hAnsiTheme="minorHAnsi" w:cstheme="minorHAnsi"/>
          <w:sz w:val="22"/>
          <w:szCs w:val="22"/>
          <w:lang w:eastAsia="zh-CN"/>
        </w:rPr>
        <w:t xml:space="preserve">or in some cases, conducting a Rapid </w:t>
      </w:r>
      <w:r w:rsidR="00377B96">
        <w:rPr>
          <w:rFonts w:asciiTheme="minorHAnsi" w:eastAsia="Calibri" w:hAnsiTheme="minorHAnsi" w:cstheme="minorHAnsi"/>
          <w:sz w:val="22"/>
          <w:szCs w:val="22"/>
          <w:lang w:eastAsia="zh-CN"/>
        </w:rPr>
        <w:t xml:space="preserve">Desk Top </w:t>
      </w:r>
      <w:r w:rsidRPr="00380D34">
        <w:rPr>
          <w:rFonts w:asciiTheme="minorHAnsi" w:eastAsia="Calibri" w:hAnsiTheme="minorHAnsi" w:cstheme="minorHAnsi"/>
          <w:sz w:val="22"/>
          <w:szCs w:val="22"/>
          <w:lang w:eastAsia="zh-CN"/>
        </w:rPr>
        <w:t xml:space="preserve">HIA and appreciate how to use the findings in practice. </w:t>
      </w:r>
      <w:r w:rsidR="003F0DED" w:rsidRPr="00380D34">
        <w:rPr>
          <w:rFonts w:asciiTheme="minorHAnsi" w:eastAsia="Calibri" w:hAnsiTheme="minorHAnsi" w:cstheme="minorHAnsi"/>
          <w:sz w:val="22"/>
          <w:szCs w:val="22"/>
          <w:lang w:eastAsia="zh-CN"/>
        </w:rPr>
        <w:t>I</w:t>
      </w:r>
      <w:r w:rsidRPr="00380D34">
        <w:rPr>
          <w:rFonts w:asciiTheme="minorHAnsi" w:eastAsia="Calibri" w:hAnsiTheme="minorHAnsi" w:cstheme="minorHAnsi"/>
          <w:sz w:val="22"/>
          <w:szCs w:val="22"/>
          <w:lang w:eastAsia="zh-CN"/>
        </w:rPr>
        <w:t>ncreased insight into HIA will prepare officers to respond to the introduction of statutory HIA in Wales for public bodies as outlined in the Public Heath (Wales) Act 2017 (specific circumstances to be determined in the forthcoming regulations). In addition</w:t>
      </w:r>
      <w:r w:rsidR="003F0DED" w:rsidRPr="00380D34">
        <w:rPr>
          <w:rFonts w:asciiTheme="minorHAnsi" w:eastAsia="Calibri" w:hAnsiTheme="minorHAnsi" w:cstheme="minorHAnsi"/>
          <w:sz w:val="22"/>
          <w:szCs w:val="22"/>
          <w:lang w:eastAsia="zh-CN"/>
        </w:rPr>
        <w:t>,</w:t>
      </w:r>
      <w:r w:rsidRPr="00380D34">
        <w:rPr>
          <w:rFonts w:asciiTheme="minorHAnsi" w:eastAsia="Calibri" w:hAnsiTheme="minorHAnsi" w:cstheme="minorHAnsi"/>
          <w:sz w:val="22"/>
          <w:szCs w:val="22"/>
          <w:lang w:eastAsia="zh-CN"/>
        </w:rPr>
        <w:t xml:space="preserve"> elements of the course will support </w:t>
      </w:r>
      <w:r w:rsidR="00CE15FE" w:rsidRPr="00380D34">
        <w:rPr>
          <w:rFonts w:asciiTheme="minorHAnsi" w:eastAsia="Calibri" w:hAnsiTheme="minorHAnsi" w:cstheme="minorHAnsi"/>
          <w:sz w:val="22"/>
          <w:szCs w:val="22"/>
          <w:lang w:eastAsia="zh-CN"/>
        </w:rPr>
        <w:t xml:space="preserve">key </w:t>
      </w:r>
      <w:r w:rsidRPr="00380D34">
        <w:rPr>
          <w:rFonts w:asciiTheme="minorHAnsi" w:eastAsia="Calibri" w:hAnsiTheme="minorHAnsi" w:cstheme="minorHAnsi"/>
          <w:sz w:val="22"/>
          <w:szCs w:val="22"/>
          <w:lang w:eastAsia="zh-CN"/>
        </w:rPr>
        <w:t xml:space="preserve">officers to interpret the introduction of the concept of ‘population health’ within Environmental Impact Assessment (EIA) following the EU Directive. </w:t>
      </w:r>
    </w:p>
    <w:p w14:paraId="4C691C4F" w14:textId="77777777" w:rsidR="002F5189" w:rsidRPr="00380D34" w:rsidRDefault="002F5189" w:rsidP="0035142C">
      <w:pPr>
        <w:rPr>
          <w:rFonts w:asciiTheme="minorHAnsi" w:hAnsiTheme="minorHAnsi" w:cstheme="minorHAnsi"/>
          <w:b/>
          <w:sz w:val="40"/>
          <w:szCs w:val="40"/>
        </w:rPr>
      </w:pPr>
    </w:p>
    <w:p w14:paraId="776FCF5A" w14:textId="77777777" w:rsidR="00C17BDD" w:rsidRPr="00380D34" w:rsidRDefault="0070079B" w:rsidP="0035142C">
      <w:pPr>
        <w:rPr>
          <w:rFonts w:asciiTheme="minorHAnsi" w:hAnsiTheme="minorHAnsi" w:cstheme="minorHAnsi"/>
          <w:b/>
        </w:rPr>
      </w:pPr>
      <w:r w:rsidRPr="00380D34">
        <w:rPr>
          <w:rFonts w:asciiTheme="minorHAnsi" w:hAnsiTheme="minorHAnsi" w:cstheme="minorHAnsi"/>
          <w:b/>
        </w:rPr>
        <w:t>How does the course work?</w:t>
      </w:r>
    </w:p>
    <w:p w14:paraId="17729992" w14:textId="77777777" w:rsidR="00C837B2" w:rsidRPr="00380D34" w:rsidRDefault="00C837B2" w:rsidP="0035142C">
      <w:pPr>
        <w:rPr>
          <w:rFonts w:asciiTheme="minorHAnsi" w:hAnsiTheme="minorHAnsi" w:cstheme="minorHAnsi"/>
          <w:b/>
        </w:rPr>
      </w:pPr>
    </w:p>
    <w:p w14:paraId="227A42D8" w14:textId="5B3B8255" w:rsidR="00C837B2" w:rsidRPr="00380D34" w:rsidRDefault="00C837B2" w:rsidP="00C837B2">
      <w:pPr>
        <w:rPr>
          <w:rFonts w:asciiTheme="minorHAnsi" w:hAnsiTheme="minorHAnsi" w:cstheme="minorHAnsi"/>
          <w:bCs/>
          <w:sz w:val="22"/>
          <w:szCs w:val="22"/>
        </w:rPr>
      </w:pPr>
      <w:r w:rsidRPr="00380D34">
        <w:rPr>
          <w:rFonts w:asciiTheme="minorHAnsi" w:hAnsiTheme="minorHAnsi" w:cstheme="minorHAnsi"/>
          <w:bCs/>
          <w:sz w:val="22"/>
          <w:szCs w:val="22"/>
        </w:rPr>
        <w:t xml:space="preserve">To complete the full competency training delegates </w:t>
      </w:r>
      <w:r w:rsidR="00533BA2" w:rsidRPr="00380D34">
        <w:rPr>
          <w:rFonts w:asciiTheme="minorHAnsi" w:hAnsiTheme="minorHAnsi" w:cstheme="minorHAnsi"/>
          <w:bCs/>
          <w:sz w:val="22"/>
          <w:szCs w:val="22"/>
        </w:rPr>
        <w:t xml:space="preserve">will </w:t>
      </w:r>
      <w:r w:rsidRPr="00380D34">
        <w:rPr>
          <w:rFonts w:asciiTheme="minorHAnsi" w:hAnsiTheme="minorHAnsi" w:cstheme="minorHAnsi"/>
          <w:bCs/>
          <w:sz w:val="22"/>
          <w:szCs w:val="22"/>
        </w:rPr>
        <w:t>need to attend for the 2 days and submit an assignment</w:t>
      </w:r>
      <w:r w:rsidR="00A11968" w:rsidRPr="00380D34">
        <w:rPr>
          <w:rFonts w:asciiTheme="minorHAnsi" w:hAnsiTheme="minorHAnsi" w:cstheme="minorHAnsi"/>
          <w:bCs/>
          <w:sz w:val="22"/>
          <w:szCs w:val="22"/>
        </w:rPr>
        <w:t>.</w:t>
      </w:r>
      <w:r w:rsidRPr="00380D34">
        <w:rPr>
          <w:rFonts w:asciiTheme="minorHAnsi" w:hAnsiTheme="minorHAnsi" w:cstheme="minorHAnsi"/>
          <w:bCs/>
          <w:sz w:val="22"/>
          <w:szCs w:val="22"/>
        </w:rPr>
        <w:t xml:space="preserve">  </w:t>
      </w:r>
      <w:r w:rsidR="0083500B" w:rsidRPr="00380D34">
        <w:rPr>
          <w:rFonts w:asciiTheme="minorHAnsi" w:hAnsiTheme="minorHAnsi" w:cstheme="minorHAnsi"/>
          <w:bCs/>
          <w:sz w:val="22"/>
          <w:szCs w:val="22"/>
        </w:rPr>
        <w:t xml:space="preserve">Successful delegates will receive a Certificate of Competency for Rapid </w:t>
      </w:r>
      <w:r w:rsidR="00356A5B" w:rsidRPr="00380D34">
        <w:rPr>
          <w:rFonts w:asciiTheme="minorHAnsi" w:hAnsiTheme="minorHAnsi" w:cstheme="minorHAnsi"/>
          <w:bCs/>
          <w:sz w:val="22"/>
          <w:szCs w:val="22"/>
        </w:rPr>
        <w:t>Desk</w:t>
      </w:r>
      <w:r w:rsidR="00ED2E40">
        <w:rPr>
          <w:rFonts w:asciiTheme="minorHAnsi" w:hAnsiTheme="minorHAnsi" w:cstheme="minorHAnsi"/>
          <w:bCs/>
          <w:sz w:val="22"/>
          <w:szCs w:val="22"/>
        </w:rPr>
        <w:t>t</w:t>
      </w:r>
      <w:r w:rsidR="00356A5B" w:rsidRPr="00380D34">
        <w:rPr>
          <w:rFonts w:asciiTheme="minorHAnsi" w:hAnsiTheme="minorHAnsi" w:cstheme="minorHAnsi"/>
          <w:bCs/>
          <w:sz w:val="22"/>
          <w:szCs w:val="22"/>
        </w:rPr>
        <w:t xml:space="preserve">op </w:t>
      </w:r>
      <w:r w:rsidR="0083500B" w:rsidRPr="00380D34">
        <w:rPr>
          <w:rFonts w:asciiTheme="minorHAnsi" w:hAnsiTheme="minorHAnsi" w:cstheme="minorHAnsi"/>
          <w:bCs/>
          <w:sz w:val="22"/>
          <w:szCs w:val="22"/>
        </w:rPr>
        <w:t xml:space="preserve">HIA. </w:t>
      </w:r>
      <w:r w:rsidRPr="00380D34">
        <w:rPr>
          <w:rFonts w:asciiTheme="minorHAnsi" w:hAnsiTheme="minorHAnsi" w:cstheme="minorHAnsi"/>
          <w:bCs/>
          <w:sz w:val="22"/>
          <w:szCs w:val="22"/>
        </w:rPr>
        <w:t xml:space="preserve">Delegates can register for Day 1 only and following attendance </w:t>
      </w:r>
      <w:r w:rsidR="003F0DED" w:rsidRPr="00380D34">
        <w:rPr>
          <w:rFonts w:asciiTheme="minorHAnsi" w:hAnsiTheme="minorHAnsi" w:cstheme="minorHAnsi"/>
          <w:bCs/>
          <w:sz w:val="22"/>
          <w:szCs w:val="22"/>
        </w:rPr>
        <w:t xml:space="preserve">will </w:t>
      </w:r>
      <w:r w:rsidRPr="00380D34">
        <w:rPr>
          <w:rFonts w:asciiTheme="minorHAnsi" w:hAnsiTheme="minorHAnsi" w:cstheme="minorHAnsi"/>
          <w:bCs/>
          <w:sz w:val="22"/>
          <w:szCs w:val="22"/>
        </w:rPr>
        <w:t>receive a Certificate of Attendance only. Day 1 &amp; 2 must be taken on the same course – delegates may not switch between cohorts or venues.</w:t>
      </w:r>
    </w:p>
    <w:p w14:paraId="476312EA" w14:textId="77777777" w:rsidR="002B480F" w:rsidRPr="00380D34" w:rsidRDefault="002B480F" w:rsidP="00C837B2">
      <w:pPr>
        <w:rPr>
          <w:rFonts w:asciiTheme="minorHAnsi" w:hAnsiTheme="minorHAnsi" w:cstheme="minorHAnsi"/>
          <w:bCs/>
          <w:sz w:val="22"/>
          <w:szCs w:val="22"/>
        </w:rPr>
      </w:pPr>
    </w:p>
    <w:p w14:paraId="3ED9688F" w14:textId="51AC0713" w:rsidR="002B480F" w:rsidRPr="00380D34" w:rsidRDefault="002B480F" w:rsidP="002B480F">
      <w:pPr>
        <w:rPr>
          <w:rFonts w:asciiTheme="minorHAnsi" w:hAnsiTheme="minorHAnsi" w:cstheme="minorHAnsi"/>
          <w:b/>
          <w:sz w:val="21"/>
          <w:szCs w:val="21"/>
        </w:rPr>
      </w:pPr>
      <w:r w:rsidRPr="00380D34">
        <w:rPr>
          <w:rFonts w:asciiTheme="minorHAnsi" w:hAnsiTheme="minorHAnsi" w:cstheme="minorHAnsi"/>
          <w:b/>
          <w:sz w:val="21"/>
          <w:szCs w:val="21"/>
        </w:rPr>
        <w:t xml:space="preserve">Cost :      </w:t>
      </w:r>
      <w:r w:rsidR="00B82130">
        <w:rPr>
          <w:rFonts w:asciiTheme="minorHAnsi" w:hAnsiTheme="minorHAnsi" w:cstheme="minorHAnsi"/>
          <w:b/>
          <w:sz w:val="21"/>
          <w:szCs w:val="21"/>
        </w:rPr>
        <w:t xml:space="preserve">Option 1 </w:t>
      </w:r>
      <w:r w:rsidR="00B82130">
        <w:rPr>
          <w:rFonts w:asciiTheme="minorHAnsi" w:hAnsiTheme="minorHAnsi" w:cstheme="minorHAnsi"/>
          <w:b/>
          <w:sz w:val="21"/>
          <w:szCs w:val="21"/>
        </w:rPr>
        <w:tab/>
      </w:r>
      <w:r w:rsidRPr="00380D34">
        <w:rPr>
          <w:rFonts w:asciiTheme="minorHAnsi" w:hAnsiTheme="minorHAnsi" w:cstheme="minorHAnsi"/>
          <w:b/>
          <w:sz w:val="21"/>
          <w:szCs w:val="21"/>
        </w:rPr>
        <w:t xml:space="preserve">Day 1 only  -  £95   </w:t>
      </w:r>
      <w:r w:rsidRPr="00380D34">
        <w:rPr>
          <w:rFonts w:asciiTheme="minorHAnsi" w:hAnsiTheme="minorHAnsi" w:cstheme="minorHAnsi"/>
          <w:bCs/>
          <w:sz w:val="21"/>
          <w:szCs w:val="21"/>
        </w:rPr>
        <w:t>(CIEH members)</w:t>
      </w:r>
      <w:r w:rsidRPr="00380D34">
        <w:rPr>
          <w:rFonts w:asciiTheme="minorHAnsi" w:hAnsiTheme="minorHAnsi" w:cstheme="minorHAnsi"/>
          <w:b/>
          <w:sz w:val="21"/>
          <w:szCs w:val="21"/>
        </w:rPr>
        <w:t xml:space="preserve">      £</w:t>
      </w:r>
      <w:r w:rsidR="003F0DED" w:rsidRPr="00380D34">
        <w:rPr>
          <w:rFonts w:asciiTheme="minorHAnsi" w:hAnsiTheme="minorHAnsi" w:cstheme="minorHAnsi"/>
          <w:b/>
          <w:sz w:val="21"/>
          <w:szCs w:val="21"/>
        </w:rPr>
        <w:t xml:space="preserve">145 </w:t>
      </w:r>
      <w:r w:rsidRPr="00380D34">
        <w:rPr>
          <w:rFonts w:asciiTheme="minorHAnsi" w:hAnsiTheme="minorHAnsi" w:cstheme="minorHAnsi"/>
          <w:bCs/>
          <w:sz w:val="21"/>
          <w:szCs w:val="21"/>
        </w:rPr>
        <w:t>(non members)</w:t>
      </w:r>
    </w:p>
    <w:p w14:paraId="358D0FB7" w14:textId="5D885183" w:rsidR="002B480F" w:rsidRPr="00380D34" w:rsidRDefault="002B480F" w:rsidP="002B480F">
      <w:pPr>
        <w:rPr>
          <w:rFonts w:asciiTheme="minorHAnsi" w:hAnsiTheme="minorHAnsi" w:cstheme="minorHAnsi"/>
          <w:b/>
          <w:sz w:val="21"/>
          <w:szCs w:val="21"/>
        </w:rPr>
      </w:pPr>
      <w:r w:rsidRPr="00380D34">
        <w:rPr>
          <w:rFonts w:asciiTheme="minorHAnsi" w:hAnsiTheme="minorHAnsi" w:cstheme="minorHAnsi"/>
          <w:b/>
          <w:sz w:val="21"/>
          <w:szCs w:val="21"/>
        </w:rPr>
        <w:t xml:space="preserve">                </w:t>
      </w:r>
      <w:r w:rsidR="00B82130">
        <w:rPr>
          <w:rFonts w:asciiTheme="minorHAnsi" w:hAnsiTheme="minorHAnsi" w:cstheme="minorHAnsi"/>
          <w:b/>
          <w:sz w:val="21"/>
          <w:szCs w:val="21"/>
        </w:rPr>
        <w:t xml:space="preserve">Option 2 </w:t>
      </w:r>
      <w:r w:rsidR="00B82130">
        <w:rPr>
          <w:rFonts w:asciiTheme="minorHAnsi" w:hAnsiTheme="minorHAnsi" w:cstheme="minorHAnsi"/>
          <w:b/>
          <w:sz w:val="21"/>
          <w:szCs w:val="21"/>
        </w:rPr>
        <w:tab/>
      </w:r>
      <w:r w:rsidRPr="00380D34">
        <w:rPr>
          <w:rFonts w:asciiTheme="minorHAnsi" w:hAnsiTheme="minorHAnsi" w:cstheme="minorHAnsi"/>
          <w:b/>
          <w:sz w:val="21"/>
          <w:szCs w:val="21"/>
        </w:rPr>
        <w:t xml:space="preserve">Days 1 &amp; 2  - £200 </w:t>
      </w:r>
      <w:r w:rsidRPr="00380D34">
        <w:rPr>
          <w:rFonts w:asciiTheme="minorHAnsi" w:hAnsiTheme="minorHAnsi" w:cstheme="minorHAnsi"/>
          <w:bCs/>
          <w:sz w:val="21"/>
          <w:szCs w:val="21"/>
        </w:rPr>
        <w:t>(CIEH members)</w:t>
      </w:r>
      <w:r w:rsidRPr="00380D34">
        <w:rPr>
          <w:rFonts w:asciiTheme="minorHAnsi" w:hAnsiTheme="minorHAnsi" w:cstheme="minorHAnsi"/>
          <w:b/>
          <w:sz w:val="21"/>
          <w:szCs w:val="21"/>
        </w:rPr>
        <w:t xml:space="preserve">      £</w:t>
      </w:r>
      <w:r w:rsidR="003F0DED" w:rsidRPr="00380D34">
        <w:rPr>
          <w:rFonts w:asciiTheme="minorHAnsi" w:hAnsiTheme="minorHAnsi" w:cstheme="minorHAnsi"/>
          <w:b/>
          <w:sz w:val="21"/>
          <w:szCs w:val="21"/>
        </w:rPr>
        <w:t xml:space="preserve">250 </w:t>
      </w:r>
      <w:r w:rsidRPr="00380D34">
        <w:rPr>
          <w:rFonts w:asciiTheme="minorHAnsi" w:hAnsiTheme="minorHAnsi" w:cstheme="minorHAnsi"/>
          <w:bCs/>
          <w:sz w:val="21"/>
          <w:szCs w:val="21"/>
        </w:rPr>
        <w:t>(non members)</w:t>
      </w:r>
    </w:p>
    <w:p w14:paraId="7FA0AA2E" w14:textId="77777777" w:rsidR="002B480F" w:rsidRPr="00380D34" w:rsidRDefault="002B480F" w:rsidP="002B480F">
      <w:pPr>
        <w:rPr>
          <w:rFonts w:asciiTheme="minorHAnsi" w:hAnsiTheme="minorHAnsi" w:cstheme="minorHAnsi"/>
          <w:b/>
        </w:rPr>
      </w:pPr>
    </w:p>
    <w:p w14:paraId="51ADAA95" w14:textId="421D7B05" w:rsidR="002B480F" w:rsidRPr="00380D34" w:rsidRDefault="00D95308" w:rsidP="002B480F">
      <w:pPr>
        <w:rPr>
          <w:rFonts w:asciiTheme="minorHAnsi" w:hAnsiTheme="minorHAnsi" w:cstheme="minorHAnsi"/>
          <w:sz w:val="21"/>
          <w:szCs w:val="21"/>
        </w:rPr>
      </w:pPr>
      <w:r>
        <w:rPr>
          <w:rFonts w:asciiTheme="minorHAnsi" w:hAnsiTheme="minorHAnsi" w:cstheme="minorHAnsi"/>
          <w:sz w:val="21"/>
          <w:szCs w:val="21"/>
        </w:rPr>
        <w:t>Cost includes refreshments, lunch</w:t>
      </w:r>
      <w:r w:rsidR="002B480F" w:rsidRPr="00380D34">
        <w:rPr>
          <w:rFonts w:asciiTheme="minorHAnsi" w:hAnsiTheme="minorHAnsi" w:cstheme="minorHAnsi"/>
          <w:sz w:val="21"/>
          <w:szCs w:val="21"/>
        </w:rPr>
        <w:t xml:space="preserve"> and course notes and assessment where appropriate </w:t>
      </w:r>
    </w:p>
    <w:p w14:paraId="0E760A59" w14:textId="77777777" w:rsidR="00C837B2" w:rsidRPr="00380D34" w:rsidRDefault="00C837B2" w:rsidP="0035142C">
      <w:pPr>
        <w:rPr>
          <w:rFonts w:asciiTheme="minorHAnsi" w:hAnsiTheme="minorHAnsi" w:cstheme="minorHAnsi"/>
          <w:b/>
        </w:rPr>
      </w:pPr>
    </w:p>
    <w:p w14:paraId="6177A13E" w14:textId="77777777" w:rsidR="00997B04" w:rsidRPr="00380D34" w:rsidRDefault="00997B04" w:rsidP="00997B04">
      <w:pPr>
        <w:rPr>
          <w:rFonts w:asciiTheme="minorHAnsi" w:hAnsiTheme="minorHAnsi" w:cstheme="minorHAnsi"/>
          <w:b/>
        </w:rPr>
      </w:pPr>
    </w:p>
    <w:p w14:paraId="4571A81B" w14:textId="77777777" w:rsidR="00864F80" w:rsidRPr="00380D34" w:rsidRDefault="00253B12" w:rsidP="0035142C">
      <w:pPr>
        <w:rPr>
          <w:rFonts w:asciiTheme="minorHAnsi" w:hAnsiTheme="minorHAnsi" w:cstheme="minorHAnsi"/>
          <w:sz w:val="22"/>
          <w:szCs w:val="22"/>
        </w:rPr>
      </w:pPr>
      <w:r w:rsidRPr="00380D34">
        <w:rPr>
          <w:rFonts w:asciiTheme="minorHAnsi" w:hAnsiTheme="minorHAnsi" w:cstheme="minorHAnsi"/>
          <w:b/>
          <w:sz w:val="22"/>
          <w:szCs w:val="22"/>
        </w:rPr>
        <w:t>Day 1</w:t>
      </w:r>
      <w:r w:rsidRPr="00380D34">
        <w:rPr>
          <w:rFonts w:asciiTheme="minorHAnsi" w:hAnsiTheme="minorHAnsi" w:cstheme="minorHAnsi"/>
          <w:sz w:val="22"/>
          <w:szCs w:val="22"/>
        </w:rPr>
        <w:t xml:space="preserve"> </w:t>
      </w:r>
      <w:r w:rsidR="0083500B" w:rsidRPr="00380D34">
        <w:rPr>
          <w:rFonts w:asciiTheme="minorHAnsi" w:hAnsiTheme="minorHAnsi" w:cstheme="minorHAnsi"/>
          <w:sz w:val="22"/>
          <w:szCs w:val="22"/>
        </w:rPr>
        <w:t>o</w:t>
      </w:r>
      <w:r w:rsidR="0030064C" w:rsidRPr="00380D34">
        <w:rPr>
          <w:rFonts w:asciiTheme="minorHAnsi" w:hAnsiTheme="minorHAnsi" w:cstheme="minorHAnsi"/>
          <w:sz w:val="22"/>
          <w:szCs w:val="22"/>
        </w:rPr>
        <w:t xml:space="preserve">f the course is designed to provide </w:t>
      </w:r>
      <w:r w:rsidR="0024060E" w:rsidRPr="00380D34">
        <w:rPr>
          <w:rFonts w:asciiTheme="minorHAnsi" w:hAnsiTheme="minorHAnsi" w:cstheme="minorHAnsi"/>
          <w:sz w:val="22"/>
          <w:szCs w:val="22"/>
        </w:rPr>
        <w:t>insight in</w:t>
      </w:r>
      <w:r w:rsidR="0030064C" w:rsidRPr="00380D34">
        <w:rPr>
          <w:rFonts w:asciiTheme="minorHAnsi" w:hAnsiTheme="minorHAnsi" w:cstheme="minorHAnsi"/>
          <w:sz w:val="22"/>
          <w:szCs w:val="22"/>
        </w:rPr>
        <w:t>to the process and principles that underpin</w:t>
      </w:r>
      <w:r w:rsidR="00864F80" w:rsidRPr="00380D34">
        <w:rPr>
          <w:rFonts w:asciiTheme="minorHAnsi" w:hAnsiTheme="minorHAnsi" w:cstheme="minorHAnsi"/>
          <w:sz w:val="22"/>
          <w:szCs w:val="22"/>
        </w:rPr>
        <w:t xml:space="preserve"> Health Impact Assessment (HIA).  The learning from Day 1 </w:t>
      </w:r>
      <w:r w:rsidR="007A00BE" w:rsidRPr="00380D34">
        <w:rPr>
          <w:rFonts w:asciiTheme="minorHAnsi" w:hAnsiTheme="minorHAnsi" w:cstheme="minorHAnsi"/>
          <w:sz w:val="22"/>
          <w:szCs w:val="22"/>
        </w:rPr>
        <w:t>is then strengthened through the undertaking of a Rapid</w:t>
      </w:r>
      <w:r w:rsidR="00CE15FE" w:rsidRPr="00380D34">
        <w:rPr>
          <w:rFonts w:asciiTheme="minorHAnsi" w:hAnsiTheme="minorHAnsi" w:cstheme="minorHAnsi"/>
          <w:sz w:val="22"/>
          <w:szCs w:val="22"/>
        </w:rPr>
        <w:t xml:space="preserve"> </w:t>
      </w:r>
      <w:r w:rsidR="007A00BE" w:rsidRPr="00380D34">
        <w:rPr>
          <w:rFonts w:asciiTheme="minorHAnsi" w:hAnsiTheme="minorHAnsi" w:cstheme="minorHAnsi"/>
          <w:sz w:val="22"/>
          <w:szCs w:val="22"/>
        </w:rPr>
        <w:t>HIA assignment</w:t>
      </w:r>
      <w:r w:rsidR="00A11968" w:rsidRPr="00380D34">
        <w:rPr>
          <w:rFonts w:asciiTheme="minorHAnsi" w:hAnsiTheme="minorHAnsi" w:cstheme="minorHAnsi"/>
          <w:sz w:val="22"/>
          <w:szCs w:val="22"/>
        </w:rPr>
        <w:t xml:space="preserve">. </w:t>
      </w:r>
      <w:r w:rsidR="007A00BE" w:rsidRPr="00380D34">
        <w:rPr>
          <w:rFonts w:asciiTheme="minorHAnsi" w:hAnsiTheme="minorHAnsi" w:cstheme="minorHAnsi"/>
          <w:sz w:val="22"/>
          <w:szCs w:val="22"/>
        </w:rPr>
        <w:t xml:space="preserve"> </w:t>
      </w:r>
    </w:p>
    <w:p w14:paraId="344AF2D2" w14:textId="77777777" w:rsidR="00997B04" w:rsidRPr="00380D34" w:rsidRDefault="00997B04" w:rsidP="00997B04">
      <w:pPr>
        <w:rPr>
          <w:rFonts w:asciiTheme="minorHAnsi" w:hAnsiTheme="minorHAnsi" w:cstheme="minorHAnsi"/>
          <w:sz w:val="22"/>
          <w:szCs w:val="22"/>
        </w:rPr>
      </w:pPr>
      <w:r w:rsidRPr="00380D34">
        <w:rPr>
          <w:rFonts w:asciiTheme="minorHAnsi" w:hAnsiTheme="minorHAnsi" w:cstheme="minorHAnsi"/>
          <w:sz w:val="22"/>
          <w:szCs w:val="22"/>
        </w:rPr>
        <w:t>The learning outcomes include:</w:t>
      </w:r>
    </w:p>
    <w:p w14:paraId="3A52220E"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Understands the purpose of HIA</w:t>
      </w:r>
    </w:p>
    <w:p w14:paraId="7BF13CAA"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Know</w:t>
      </w:r>
      <w:r w:rsidR="003F0DED" w:rsidRPr="00380D34">
        <w:rPr>
          <w:rFonts w:asciiTheme="minorHAnsi" w:hAnsiTheme="minorHAnsi" w:cstheme="minorHAnsi"/>
          <w:color w:val="auto"/>
          <w:sz w:val="22"/>
          <w:szCs w:val="22"/>
        </w:rPr>
        <w:t>s</w:t>
      </w:r>
      <w:r w:rsidRPr="00380D34">
        <w:rPr>
          <w:rFonts w:asciiTheme="minorHAnsi" w:hAnsiTheme="minorHAnsi" w:cstheme="minorHAnsi"/>
          <w:color w:val="auto"/>
          <w:sz w:val="22"/>
          <w:szCs w:val="22"/>
        </w:rPr>
        <w:t xml:space="preserve"> the policy drivers that support the use of HIA </w:t>
      </w:r>
    </w:p>
    <w:p w14:paraId="70B12DD5"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Know</w:t>
      </w:r>
      <w:r w:rsidR="003F0DED" w:rsidRPr="00380D34">
        <w:rPr>
          <w:rFonts w:asciiTheme="minorHAnsi" w:hAnsiTheme="minorHAnsi" w:cstheme="minorHAnsi"/>
          <w:color w:val="auto"/>
          <w:sz w:val="22"/>
          <w:szCs w:val="22"/>
        </w:rPr>
        <w:t>s</w:t>
      </w:r>
      <w:r w:rsidRPr="00380D34">
        <w:rPr>
          <w:rFonts w:asciiTheme="minorHAnsi" w:hAnsiTheme="minorHAnsi" w:cstheme="minorHAnsi"/>
          <w:color w:val="auto"/>
          <w:sz w:val="22"/>
          <w:szCs w:val="22"/>
        </w:rPr>
        <w:t xml:space="preserve"> the benefits and outcomes that HIA can achieve  </w:t>
      </w:r>
    </w:p>
    <w:p w14:paraId="583829C1"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Understand</w:t>
      </w:r>
      <w:r w:rsidR="003F0DED" w:rsidRPr="00380D34">
        <w:rPr>
          <w:rFonts w:asciiTheme="minorHAnsi" w:hAnsiTheme="minorHAnsi" w:cstheme="minorHAnsi"/>
          <w:color w:val="auto"/>
          <w:sz w:val="22"/>
          <w:szCs w:val="22"/>
        </w:rPr>
        <w:t>s</w:t>
      </w:r>
      <w:r w:rsidRPr="00380D34">
        <w:rPr>
          <w:rFonts w:asciiTheme="minorHAnsi" w:hAnsiTheme="minorHAnsi" w:cstheme="minorHAnsi"/>
          <w:color w:val="auto"/>
          <w:sz w:val="22"/>
          <w:szCs w:val="22"/>
        </w:rPr>
        <w:t xml:space="preserve"> the HIA process and methods</w:t>
      </w:r>
    </w:p>
    <w:p w14:paraId="7DA6C82C"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Know</w:t>
      </w:r>
      <w:r w:rsidR="003F0DED" w:rsidRPr="00380D34">
        <w:rPr>
          <w:rFonts w:asciiTheme="minorHAnsi" w:hAnsiTheme="minorHAnsi" w:cstheme="minorHAnsi"/>
          <w:color w:val="auto"/>
          <w:sz w:val="22"/>
          <w:szCs w:val="22"/>
        </w:rPr>
        <w:t>s</w:t>
      </w:r>
      <w:r w:rsidRPr="00380D34">
        <w:rPr>
          <w:rFonts w:asciiTheme="minorHAnsi" w:hAnsiTheme="minorHAnsi" w:cstheme="minorHAnsi"/>
          <w:color w:val="auto"/>
          <w:sz w:val="22"/>
          <w:szCs w:val="22"/>
        </w:rPr>
        <w:t xml:space="preserve"> how HIA can be applied in a range of contexts </w:t>
      </w:r>
    </w:p>
    <w:p w14:paraId="025A31E1"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Understands the ethical principles and values that inform HIA</w:t>
      </w:r>
    </w:p>
    <w:p w14:paraId="59383BCF" w14:textId="77777777" w:rsidR="00997B04" w:rsidRPr="00380D34" w:rsidRDefault="00997B04"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Know the resource, skills and knowledge requirements for completing a HIA - and where your skill set is relevant</w:t>
      </w:r>
    </w:p>
    <w:p w14:paraId="5D5B6172" w14:textId="77777777" w:rsidR="00997B04" w:rsidRPr="00380D34" w:rsidRDefault="003F0DED"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Ability to i</w:t>
      </w:r>
      <w:r w:rsidR="00997B04" w:rsidRPr="00380D34">
        <w:rPr>
          <w:rFonts w:asciiTheme="minorHAnsi" w:hAnsiTheme="minorHAnsi" w:cstheme="minorHAnsi"/>
          <w:color w:val="auto"/>
          <w:sz w:val="22"/>
          <w:szCs w:val="22"/>
        </w:rPr>
        <w:t>dentify opportunities for using HIA in practice</w:t>
      </w:r>
    </w:p>
    <w:p w14:paraId="15B63CD1" w14:textId="77777777" w:rsidR="00997B04" w:rsidRPr="00380D34" w:rsidRDefault="003F0DED" w:rsidP="00997B04">
      <w:pPr>
        <w:pStyle w:val="Default"/>
        <w:numPr>
          <w:ilvl w:val="0"/>
          <w:numId w:val="19"/>
        </w:numPr>
        <w:rPr>
          <w:rFonts w:asciiTheme="minorHAnsi" w:hAnsiTheme="minorHAnsi" w:cstheme="minorHAnsi"/>
          <w:color w:val="auto"/>
          <w:sz w:val="22"/>
          <w:szCs w:val="22"/>
        </w:rPr>
      </w:pPr>
      <w:r w:rsidRPr="00380D34">
        <w:rPr>
          <w:rFonts w:asciiTheme="minorHAnsi" w:hAnsiTheme="minorHAnsi" w:cstheme="minorHAnsi"/>
          <w:color w:val="auto"/>
          <w:sz w:val="22"/>
          <w:szCs w:val="22"/>
        </w:rPr>
        <w:t>Ability to apply</w:t>
      </w:r>
      <w:r w:rsidR="00997B04" w:rsidRPr="00380D34">
        <w:rPr>
          <w:rFonts w:asciiTheme="minorHAnsi" w:hAnsiTheme="minorHAnsi" w:cstheme="minorHAnsi"/>
          <w:color w:val="auto"/>
          <w:sz w:val="22"/>
          <w:szCs w:val="22"/>
        </w:rPr>
        <w:t xml:space="preserve"> the learning through undertaking a Rapid HIA. </w:t>
      </w:r>
    </w:p>
    <w:p w14:paraId="0B47CEB5" w14:textId="77777777" w:rsidR="00997B04" w:rsidRPr="00380D34" w:rsidRDefault="00997B04" w:rsidP="0035142C">
      <w:pPr>
        <w:rPr>
          <w:rFonts w:asciiTheme="minorHAnsi" w:hAnsiTheme="minorHAnsi" w:cstheme="minorHAnsi"/>
          <w:sz w:val="22"/>
          <w:szCs w:val="22"/>
        </w:rPr>
      </w:pPr>
    </w:p>
    <w:p w14:paraId="5CD1B2BE" w14:textId="77777777" w:rsidR="007A00BE" w:rsidRPr="00380D34" w:rsidRDefault="007A00BE" w:rsidP="0035142C">
      <w:pPr>
        <w:rPr>
          <w:rFonts w:asciiTheme="minorHAnsi" w:hAnsiTheme="minorHAnsi" w:cstheme="minorHAnsi"/>
          <w:sz w:val="22"/>
          <w:szCs w:val="22"/>
        </w:rPr>
      </w:pPr>
    </w:p>
    <w:p w14:paraId="73C31DAE" w14:textId="77777777" w:rsidR="00A11968" w:rsidRPr="00380D34" w:rsidRDefault="00864F80" w:rsidP="00A11968">
      <w:pPr>
        <w:rPr>
          <w:rFonts w:asciiTheme="minorHAnsi" w:hAnsiTheme="minorHAnsi" w:cstheme="minorHAnsi"/>
          <w:sz w:val="22"/>
          <w:szCs w:val="22"/>
        </w:rPr>
      </w:pPr>
      <w:r w:rsidRPr="00380D34">
        <w:rPr>
          <w:rFonts w:asciiTheme="minorHAnsi" w:hAnsiTheme="minorHAnsi" w:cstheme="minorHAnsi"/>
          <w:b/>
          <w:sz w:val="22"/>
          <w:szCs w:val="22"/>
        </w:rPr>
        <w:t xml:space="preserve">Day </w:t>
      </w:r>
      <w:r w:rsidR="00997B04" w:rsidRPr="00380D34">
        <w:rPr>
          <w:rFonts w:asciiTheme="minorHAnsi" w:hAnsiTheme="minorHAnsi" w:cstheme="minorHAnsi"/>
          <w:b/>
          <w:sz w:val="22"/>
          <w:szCs w:val="22"/>
        </w:rPr>
        <w:t xml:space="preserve">2 </w:t>
      </w:r>
      <w:r w:rsidR="00997B04" w:rsidRPr="00380D34">
        <w:rPr>
          <w:rFonts w:asciiTheme="minorHAnsi" w:hAnsiTheme="minorHAnsi" w:cstheme="minorHAnsi"/>
          <w:sz w:val="22"/>
          <w:szCs w:val="22"/>
        </w:rPr>
        <w:t>provides</w:t>
      </w:r>
      <w:r w:rsidRPr="00380D34">
        <w:rPr>
          <w:rFonts w:asciiTheme="minorHAnsi" w:hAnsiTheme="minorHAnsi" w:cstheme="minorHAnsi"/>
          <w:sz w:val="22"/>
          <w:szCs w:val="22"/>
        </w:rPr>
        <w:t xml:space="preserve"> </w:t>
      </w:r>
      <w:r w:rsidR="00A11968" w:rsidRPr="00380D34">
        <w:rPr>
          <w:rFonts w:asciiTheme="minorHAnsi" w:hAnsiTheme="minorHAnsi" w:cstheme="minorHAnsi"/>
          <w:sz w:val="22"/>
          <w:szCs w:val="22"/>
        </w:rPr>
        <w:t>an opportunity for attendees to demonstrate their learning and reflect on their experience of applying HIA wi</w:t>
      </w:r>
      <w:r w:rsidR="00997B04" w:rsidRPr="00380D34">
        <w:rPr>
          <w:rFonts w:asciiTheme="minorHAnsi" w:hAnsiTheme="minorHAnsi" w:cstheme="minorHAnsi"/>
          <w:sz w:val="22"/>
          <w:szCs w:val="22"/>
        </w:rPr>
        <w:t>thin the context of their work, it involves:</w:t>
      </w:r>
    </w:p>
    <w:p w14:paraId="1F568351" w14:textId="77777777" w:rsidR="00997B04" w:rsidRPr="00380D34" w:rsidRDefault="00997B04" w:rsidP="00A11968">
      <w:pPr>
        <w:rPr>
          <w:rFonts w:asciiTheme="minorHAnsi" w:hAnsiTheme="minorHAnsi" w:cstheme="minorHAnsi"/>
          <w:sz w:val="22"/>
          <w:szCs w:val="22"/>
        </w:rPr>
      </w:pPr>
    </w:p>
    <w:p w14:paraId="54F86B81" w14:textId="166A5BE1" w:rsidR="00997B04" w:rsidRPr="00380D34" w:rsidRDefault="00997B04" w:rsidP="00997B04">
      <w:pPr>
        <w:numPr>
          <w:ilvl w:val="0"/>
          <w:numId w:val="17"/>
        </w:numPr>
        <w:autoSpaceDE w:val="0"/>
        <w:autoSpaceDN w:val="0"/>
        <w:adjustRightInd w:val="0"/>
        <w:rPr>
          <w:rFonts w:asciiTheme="minorHAnsi" w:hAnsiTheme="minorHAnsi" w:cstheme="minorHAnsi"/>
          <w:sz w:val="22"/>
          <w:szCs w:val="22"/>
        </w:rPr>
      </w:pPr>
      <w:r w:rsidRPr="00380D34">
        <w:rPr>
          <w:rFonts w:asciiTheme="minorHAnsi" w:eastAsia="Calibri" w:hAnsiTheme="minorHAnsi" w:cstheme="minorHAnsi"/>
          <w:sz w:val="22"/>
          <w:szCs w:val="22"/>
          <w:lang w:eastAsia="zh-CN"/>
        </w:rPr>
        <w:t xml:space="preserve">Reviewing submitted Rapid </w:t>
      </w:r>
      <w:r w:rsidR="00356A5B" w:rsidRPr="00380D34">
        <w:rPr>
          <w:rFonts w:asciiTheme="minorHAnsi" w:eastAsia="Calibri" w:hAnsiTheme="minorHAnsi" w:cstheme="minorHAnsi"/>
          <w:sz w:val="22"/>
          <w:szCs w:val="22"/>
          <w:lang w:eastAsia="zh-CN"/>
        </w:rPr>
        <w:t xml:space="preserve">Desk Top </w:t>
      </w:r>
      <w:r w:rsidRPr="00380D34">
        <w:rPr>
          <w:rFonts w:asciiTheme="minorHAnsi" w:eastAsia="Calibri" w:hAnsiTheme="minorHAnsi" w:cstheme="minorHAnsi"/>
          <w:sz w:val="22"/>
          <w:szCs w:val="22"/>
          <w:lang w:eastAsia="zh-CN"/>
        </w:rPr>
        <w:t>HIAs, focusing on issues identified,</w:t>
      </w:r>
    </w:p>
    <w:p w14:paraId="59410CBA" w14:textId="77777777" w:rsidR="00997B04" w:rsidRPr="00380D34" w:rsidRDefault="00997B04" w:rsidP="00997B04">
      <w:pPr>
        <w:numPr>
          <w:ilvl w:val="0"/>
          <w:numId w:val="17"/>
        </w:numPr>
        <w:autoSpaceDE w:val="0"/>
        <w:autoSpaceDN w:val="0"/>
        <w:adjustRightInd w:val="0"/>
        <w:rPr>
          <w:rFonts w:asciiTheme="minorHAnsi" w:hAnsiTheme="minorHAnsi" w:cstheme="minorHAnsi"/>
          <w:sz w:val="22"/>
          <w:szCs w:val="22"/>
        </w:rPr>
      </w:pPr>
      <w:r w:rsidRPr="00380D34">
        <w:rPr>
          <w:rFonts w:asciiTheme="minorHAnsi" w:eastAsia="Calibri" w:hAnsiTheme="minorHAnsi" w:cstheme="minorHAnsi"/>
          <w:sz w:val="22"/>
          <w:szCs w:val="22"/>
          <w:lang w:eastAsia="zh-CN"/>
        </w:rPr>
        <w:t>Gaining experience from the HIAs carried out by other participants,</w:t>
      </w:r>
    </w:p>
    <w:p w14:paraId="2F9225BF" w14:textId="77777777" w:rsidR="00997B04" w:rsidRPr="00380D34" w:rsidRDefault="00997B04" w:rsidP="00997B04">
      <w:pPr>
        <w:numPr>
          <w:ilvl w:val="0"/>
          <w:numId w:val="17"/>
        </w:numPr>
        <w:autoSpaceDE w:val="0"/>
        <w:autoSpaceDN w:val="0"/>
        <w:adjustRightInd w:val="0"/>
        <w:rPr>
          <w:rFonts w:asciiTheme="minorHAnsi" w:hAnsiTheme="minorHAnsi" w:cstheme="minorHAnsi"/>
          <w:sz w:val="22"/>
          <w:szCs w:val="22"/>
        </w:rPr>
      </w:pPr>
      <w:r w:rsidRPr="00380D34">
        <w:rPr>
          <w:rFonts w:asciiTheme="minorHAnsi" w:eastAsia="Calibri" w:hAnsiTheme="minorHAnsi" w:cstheme="minorHAnsi"/>
          <w:sz w:val="22"/>
          <w:szCs w:val="22"/>
          <w:lang w:eastAsia="zh-CN"/>
        </w:rPr>
        <w:t xml:space="preserve">Allowing for discussion of the system in </w:t>
      </w:r>
      <w:r w:rsidR="00F5577C" w:rsidRPr="00380D34">
        <w:rPr>
          <w:rFonts w:asciiTheme="minorHAnsi" w:eastAsia="Calibri" w:hAnsiTheme="minorHAnsi" w:cstheme="minorHAnsi"/>
          <w:sz w:val="22"/>
          <w:szCs w:val="22"/>
          <w:lang w:eastAsia="zh-CN"/>
        </w:rPr>
        <w:t>greater detail</w:t>
      </w:r>
      <w:r w:rsidRPr="00380D34">
        <w:rPr>
          <w:rFonts w:asciiTheme="minorHAnsi" w:eastAsia="Calibri" w:hAnsiTheme="minorHAnsi" w:cstheme="minorHAnsi"/>
          <w:sz w:val="22"/>
          <w:szCs w:val="22"/>
          <w:lang w:eastAsia="zh-CN"/>
        </w:rPr>
        <w:t>.</w:t>
      </w:r>
    </w:p>
    <w:p w14:paraId="14BED2A0" w14:textId="77777777" w:rsidR="0083500B" w:rsidRPr="00380D34" w:rsidRDefault="0083500B" w:rsidP="0035142C">
      <w:pPr>
        <w:rPr>
          <w:rFonts w:asciiTheme="minorHAnsi" w:hAnsiTheme="minorHAnsi" w:cstheme="minorHAnsi"/>
          <w:sz w:val="22"/>
          <w:szCs w:val="22"/>
        </w:rPr>
      </w:pPr>
    </w:p>
    <w:p w14:paraId="77A30D7A" w14:textId="77777777" w:rsidR="00997B04" w:rsidRPr="00380D34" w:rsidRDefault="00997B04" w:rsidP="0035142C">
      <w:pPr>
        <w:rPr>
          <w:rFonts w:asciiTheme="minorHAnsi" w:hAnsiTheme="minorHAnsi" w:cstheme="minorHAnsi"/>
          <w:b/>
          <w:sz w:val="22"/>
          <w:szCs w:val="22"/>
        </w:rPr>
      </w:pPr>
    </w:p>
    <w:p w14:paraId="4548FADB" w14:textId="77777777" w:rsidR="00997B04" w:rsidRPr="00380D34" w:rsidRDefault="00997B04" w:rsidP="0035142C">
      <w:pPr>
        <w:rPr>
          <w:rFonts w:asciiTheme="minorHAnsi" w:hAnsiTheme="minorHAnsi" w:cstheme="minorHAnsi"/>
          <w:b/>
          <w:sz w:val="22"/>
          <w:szCs w:val="22"/>
        </w:rPr>
      </w:pPr>
    </w:p>
    <w:p w14:paraId="1BCC6F04" w14:textId="77777777" w:rsidR="0083500B" w:rsidRPr="00380D34" w:rsidRDefault="00A11968" w:rsidP="0035142C">
      <w:pPr>
        <w:rPr>
          <w:rFonts w:asciiTheme="minorHAnsi" w:hAnsiTheme="minorHAnsi" w:cstheme="minorHAnsi"/>
          <w:b/>
          <w:sz w:val="22"/>
          <w:szCs w:val="22"/>
        </w:rPr>
      </w:pPr>
      <w:r w:rsidRPr="00380D34">
        <w:rPr>
          <w:rFonts w:asciiTheme="minorHAnsi" w:hAnsiTheme="minorHAnsi" w:cstheme="minorHAnsi"/>
          <w:b/>
          <w:sz w:val="22"/>
          <w:szCs w:val="22"/>
        </w:rPr>
        <w:t>Time line-</w:t>
      </w:r>
    </w:p>
    <w:p w14:paraId="0CCB9C8F" w14:textId="77777777" w:rsidR="00E3720B" w:rsidRPr="00380D34" w:rsidRDefault="00E3720B" w:rsidP="0035142C">
      <w:pPr>
        <w:rPr>
          <w:rFonts w:asciiTheme="minorHAnsi" w:hAnsiTheme="minorHAnsi" w:cstheme="minorHAnsi"/>
          <w:sz w:val="22"/>
          <w:szCs w:val="22"/>
        </w:rPr>
      </w:pPr>
      <w:r w:rsidRPr="00380D34">
        <w:rPr>
          <w:rFonts w:asciiTheme="minorHAnsi" w:hAnsiTheme="minorHAnsi" w:cstheme="minorHAnsi"/>
          <w:sz w:val="22"/>
          <w:szCs w:val="22"/>
        </w:rPr>
        <w:t xml:space="preserve">The course has been designed to allow a draft assignment to be submitted and assessed in order to provide additional guidance to strengthen </w:t>
      </w:r>
      <w:r w:rsidR="00F64AD7" w:rsidRPr="00380D34">
        <w:rPr>
          <w:rFonts w:asciiTheme="minorHAnsi" w:hAnsiTheme="minorHAnsi" w:cstheme="minorHAnsi"/>
          <w:sz w:val="22"/>
          <w:szCs w:val="22"/>
        </w:rPr>
        <w:t xml:space="preserve">both </w:t>
      </w:r>
      <w:r w:rsidR="00FA4446" w:rsidRPr="00380D34">
        <w:rPr>
          <w:rFonts w:asciiTheme="minorHAnsi" w:hAnsiTheme="minorHAnsi" w:cstheme="minorHAnsi"/>
          <w:sz w:val="22"/>
          <w:szCs w:val="22"/>
        </w:rPr>
        <w:t xml:space="preserve">your </w:t>
      </w:r>
      <w:r w:rsidRPr="00380D34">
        <w:rPr>
          <w:rFonts w:asciiTheme="minorHAnsi" w:hAnsiTheme="minorHAnsi" w:cstheme="minorHAnsi"/>
          <w:sz w:val="22"/>
          <w:szCs w:val="22"/>
        </w:rPr>
        <w:t xml:space="preserve">learning and final assignment.  </w:t>
      </w:r>
    </w:p>
    <w:p w14:paraId="7A41E4F3" w14:textId="77777777" w:rsidR="00CE15FE" w:rsidRPr="00380D34" w:rsidRDefault="00CE15FE" w:rsidP="0035142C">
      <w:pPr>
        <w:rPr>
          <w:rFonts w:asciiTheme="minorHAnsi" w:hAnsiTheme="minorHAnsi" w:cstheme="minorHAns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421"/>
        <w:gridCol w:w="6844"/>
      </w:tblGrid>
      <w:tr w:rsidR="00B74ADC" w:rsidRPr="00380D34" w14:paraId="271C098D" w14:textId="77777777" w:rsidTr="00390FE4">
        <w:tc>
          <w:tcPr>
            <w:tcW w:w="1341" w:type="dxa"/>
            <w:vMerge w:val="restart"/>
          </w:tcPr>
          <w:p w14:paraId="4CF937A9" w14:textId="77777777" w:rsidR="00B74ADC" w:rsidRPr="00380D34" w:rsidRDefault="00C86CA6" w:rsidP="0035142C">
            <w:pPr>
              <w:rPr>
                <w:rFonts w:asciiTheme="minorHAnsi" w:hAnsiTheme="minorHAnsi" w:cstheme="minorHAnsi"/>
                <w:sz w:val="22"/>
                <w:szCs w:val="22"/>
              </w:rPr>
            </w:pPr>
            <w:r w:rsidRPr="00380D34">
              <w:rPr>
                <w:rFonts w:asciiTheme="minorHAnsi" w:hAnsiTheme="minorHAnsi" w:cstheme="minorHAnsi"/>
                <w:noProof/>
                <w:sz w:val="22"/>
                <w:szCs w:val="22"/>
              </w:rPr>
              <mc:AlternateContent>
                <mc:Choice Requires="wps">
                  <w:drawing>
                    <wp:anchor distT="0" distB="0" distL="114300" distR="114300" simplePos="0" relativeHeight="251655680" behindDoc="0" locked="0" layoutInCell="1" allowOverlap="1" wp14:anchorId="45204339" wp14:editId="01BFB9E7">
                      <wp:simplePos x="0" y="0"/>
                      <wp:positionH relativeFrom="column">
                        <wp:posOffset>132715</wp:posOffset>
                      </wp:positionH>
                      <wp:positionV relativeFrom="paragraph">
                        <wp:posOffset>96520</wp:posOffset>
                      </wp:positionV>
                      <wp:extent cx="485775" cy="1181100"/>
                      <wp:effectExtent l="19685" t="7620" r="1841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181100"/>
                              </a:xfrm>
                              <a:prstGeom prst="downArrow">
                                <a:avLst>
                                  <a:gd name="adj1" fmla="val 50000"/>
                                  <a:gd name="adj2" fmla="val 60784"/>
                                </a:avLst>
                              </a:prstGeom>
                              <a:solidFill>
                                <a:srgbClr val="404040">
                                  <a:alpha val="80000"/>
                                </a:srgb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7E23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0.45pt;margin-top:7.6pt;width:38.2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" fillcolor="#404040">
                      <v:fill opacity="52428f"/>
                      <v:textbox style="layout-flow:vertical-ideographic"/>
                    </v:shape>
                  </w:pict>
                </mc:Fallback>
              </mc:AlternateContent>
            </w:r>
          </w:p>
        </w:tc>
        <w:tc>
          <w:tcPr>
            <w:tcW w:w="1421" w:type="dxa"/>
          </w:tcPr>
          <w:p w14:paraId="0FD93221" w14:textId="77777777" w:rsidR="00B74ADC" w:rsidRPr="00380D34" w:rsidRDefault="00B74ADC" w:rsidP="0035142C">
            <w:pPr>
              <w:rPr>
                <w:rFonts w:asciiTheme="minorHAnsi" w:hAnsiTheme="minorHAnsi" w:cstheme="minorHAnsi"/>
                <w:sz w:val="22"/>
                <w:szCs w:val="22"/>
              </w:rPr>
            </w:pPr>
            <w:r w:rsidRPr="00380D34">
              <w:rPr>
                <w:rFonts w:asciiTheme="minorHAnsi" w:hAnsiTheme="minorHAnsi" w:cstheme="minorHAnsi"/>
                <w:sz w:val="22"/>
                <w:szCs w:val="22"/>
              </w:rPr>
              <w:t xml:space="preserve">Time line </w:t>
            </w:r>
          </w:p>
        </w:tc>
        <w:tc>
          <w:tcPr>
            <w:tcW w:w="6844" w:type="dxa"/>
          </w:tcPr>
          <w:p w14:paraId="1A64C666" w14:textId="77777777" w:rsidR="00B74ADC" w:rsidRPr="00380D34" w:rsidRDefault="00665F6D" w:rsidP="0035142C">
            <w:pPr>
              <w:rPr>
                <w:rFonts w:asciiTheme="minorHAnsi" w:hAnsiTheme="minorHAnsi" w:cstheme="minorHAnsi"/>
                <w:sz w:val="22"/>
                <w:szCs w:val="22"/>
              </w:rPr>
            </w:pPr>
            <w:r w:rsidRPr="00380D34">
              <w:rPr>
                <w:rFonts w:asciiTheme="minorHAnsi" w:hAnsiTheme="minorHAnsi" w:cstheme="minorHAnsi"/>
                <w:sz w:val="22"/>
                <w:szCs w:val="22"/>
              </w:rPr>
              <w:t xml:space="preserve">Outline </w:t>
            </w:r>
          </w:p>
        </w:tc>
      </w:tr>
      <w:tr w:rsidR="00B74ADC" w:rsidRPr="00380D34" w14:paraId="569AAA5D" w14:textId="77777777" w:rsidTr="00390FE4">
        <w:tc>
          <w:tcPr>
            <w:tcW w:w="1341" w:type="dxa"/>
            <w:vMerge/>
          </w:tcPr>
          <w:p w14:paraId="79A73F89" w14:textId="77777777" w:rsidR="00B74ADC" w:rsidRPr="00380D34" w:rsidRDefault="00B74ADC" w:rsidP="0035142C">
            <w:pPr>
              <w:rPr>
                <w:rFonts w:asciiTheme="minorHAnsi" w:hAnsiTheme="minorHAnsi" w:cstheme="minorHAnsi"/>
                <w:sz w:val="22"/>
                <w:szCs w:val="22"/>
              </w:rPr>
            </w:pPr>
          </w:p>
        </w:tc>
        <w:tc>
          <w:tcPr>
            <w:tcW w:w="1421" w:type="dxa"/>
          </w:tcPr>
          <w:p w14:paraId="203D5864" w14:textId="745D5250" w:rsidR="00B74ADC" w:rsidRPr="00613B09" w:rsidRDefault="00B74ADC" w:rsidP="0035142C">
            <w:pPr>
              <w:rPr>
                <w:rFonts w:asciiTheme="minorHAnsi" w:hAnsiTheme="minorHAnsi" w:cstheme="minorHAnsi"/>
                <w:sz w:val="22"/>
                <w:szCs w:val="22"/>
              </w:rPr>
            </w:pPr>
            <w:r w:rsidRPr="00380D34">
              <w:rPr>
                <w:rFonts w:asciiTheme="minorHAnsi" w:hAnsiTheme="minorHAnsi" w:cstheme="minorHAnsi"/>
                <w:sz w:val="22"/>
                <w:szCs w:val="22"/>
              </w:rPr>
              <w:t>Day 1</w:t>
            </w:r>
            <w:r w:rsidR="00613B09">
              <w:rPr>
                <w:rFonts w:asciiTheme="minorHAnsi" w:hAnsiTheme="minorHAnsi" w:cstheme="minorHAnsi"/>
                <w:sz w:val="22"/>
                <w:szCs w:val="22"/>
              </w:rPr>
              <w:t xml:space="preserve"> 16/01/20</w:t>
            </w:r>
          </w:p>
        </w:tc>
        <w:tc>
          <w:tcPr>
            <w:tcW w:w="6844" w:type="dxa"/>
          </w:tcPr>
          <w:p w14:paraId="6C74C446" w14:textId="77777777" w:rsidR="00B74ADC" w:rsidRPr="00380D34" w:rsidRDefault="00665F6D" w:rsidP="00665F6D">
            <w:pPr>
              <w:rPr>
                <w:rFonts w:asciiTheme="minorHAnsi" w:hAnsiTheme="minorHAnsi" w:cstheme="minorHAnsi"/>
                <w:sz w:val="22"/>
                <w:szCs w:val="22"/>
              </w:rPr>
            </w:pPr>
            <w:r w:rsidRPr="00380D34">
              <w:rPr>
                <w:rFonts w:asciiTheme="minorHAnsi" w:hAnsiTheme="minorHAnsi" w:cstheme="minorHAnsi"/>
                <w:sz w:val="22"/>
                <w:szCs w:val="22"/>
              </w:rPr>
              <w:t xml:space="preserve">Full day attendance by all delegates </w:t>
            </w:r>
          </w:p>
        </w:tc>
      </w:tr>
      <w:tr w:rsidR="00B74ADC" w:rsidRPr="00380D34" w14:paraId="4AFE87A5" w14:textId="77777777" w:rsidTr="00390FE4">
        <w:tc>
          <w:tcPr>
            <w:tcW w:w="1341" w:type="dxa"/>
            <w:vMerge/>
          </w:tcPr>
          <w:p w14:paraId="06869239" w14:textId="77777777" w:rsidR="00B74ADC" w:rsidRPr="00380D34" w:rsidRDefault="00B74ADC" w:rsidP="0035142C">
            <w:pPr>
              <w:rPr>
                <w:rFonts w:asciiTheme="minorHAnsi" w:hAnsiTheme="minorHAnsi" w:cstheme="minorHAnsi"/>
                <w:sz w:val="22"/>
                <w:szCs w:val="22"/>
              </w:rPr>
            </w:pPr>
          </w:p>
        </w:tc>
        <w:tc>
          <w:tcPr>
            <w:tcW w:w="1421" w:type="dxa"/>
          </w:tcPr>
          <w:p w14:paraId="6BA88235" w14:textId="77777777" w:rsidR="00B74ADC" w:rsidRDefault="00665F6D" w:rsidP="0035142C">
            <w:pPr>
              <w:rPr>
                <w:rFonts w:asciiTheme="minorHAnsi" w:hAnsiTheme="minorHAnsi" w:cstheme="minorHAnsi"/>
                <w:sz w:val="22"/>
                <w:szCs w:val="22"/>
              </w:rPr>
            </w:pPr>
            <w:r w:rsidRPr="00380D34">
              <w:rPr>
                <w:rFonts w:asciiTheme="minorHAnsi" w:hAnsiTheme="minorHAnsi" w:cstheme="minorHAnsi"/>
                <w:sz w:val="22"/>
                <w:szCs w:val="22"/>
              </w:rPr>
              <w:t xml:space="preserve">4 weeks </w:t>
            </w:r>
          </w:p>
          <w:p w14:paraId="73A43F6A" w14:textId="19591835" w:rsidR="00613B09" w:rsidRPr="00380D34" w:rsidRDefault="006E0375" w:rsidP="0035142C">
            <w:pPr>
              <w:rPr>
                <w:rFonts w:asciiTheme="minorHAnsi" w:hAnsiTheme="minorHAnsi" w:cstheme="minorHAnsi"/>
                <w:sz w:val="22"/>
                <w:szCs w:val="22"/>
              </w:rPr>
            </w:pPr>
            <w:r>
              <w:rPr>
                <w:rFonts w:asciiTheme="minorHAnsi" w:hAnsiTheme="minorHAnsi" w:cstheme="minorHAnsi"/>
                <w:sz w:val="22"/>
                <w:szCs w:val="22"/>
              </w:rPr>
              <w:t>13/02/20</w:t>
            </w:r>
          </w:p>
        </w:tc>
        <w:tc>
          <w:tcPr>
            <w:tcW w:w="6844" w:type="dxa"/>
          </w:tcPr>
          <w:p w14:paraId="7F21B3E0" w14:textId="3A987F7A" w:rsidR="00B74ADC" w:rsidRPr="00380D34" w:rsidRDefault="00356A5B" w:rsidP="00356A5B">
            <w:pPr>
              <w:rPr>
                <w:rFonts w:asciiTheme="minorHAnsi" w:hAnsiTheme="minorHAnsi" w:cstheme="minorHAnsi"/>
                <w:sz w:val="22"/>
                <w:szCs w:val="22"/>
              </w:rPr>
            </w:pPr>
            <w:r w:rsidRPr="00380D34">
              <w:rPr>
                <w:rFonts w:asciiTheme="minorHAnsi" w:hAnsiTheme="minorHAnsi" w:cstheme="minorHAnsi"/>
                <w:sz w:val="22"/>
                <w:szCs w:val="22"/>
              </w:rPr>
              <w:t>Optional p</w:t>
            </w:r>
            <w:r w:rsidR="00665F6D" w:rsidRPr="00380D34">
              <w:rPr>
                <w:rFonts w:asciiTheme="minorHAnsi" w:hAnsiTheme="minorHAnsi" w:cstheme="minorHAnsi"/>
                <w:sz w:val="22"/>
                <w:szCs w:val="22"/>
              </w:rPr>
              <w:t xml:space="preserve">re-submission of assignment </w:t>
            </w:r>
          </w:p>
        </w:tc>
      </w:tr>
      <w:tr w:rsidR="00B74ADC" w:rsidRPr="00380D34" w14:paraId="2F609A56" w14:textId="77777777" w:rsidTr="00390FE4">
        <w:tc>
          <w:tcPr>
            <w:tcW w:w="1341" w:type="dxa"/>
            <w:vMerge/>
          </w:tcPr>
          <w:p w14:paraId="21A694BE" w14:textId="77777777" w:rsidR="00B74ADC" w:rsidRPr="00380D34" w:rsidRDefault="00B74ADC" w:rsidP="0035142C">
            <w:pPr>
              <w:rPr>
                <w:rFonts w:asciiTheme="minorHAnsi" w:hAnsiTheme="minorHAnsi" w:cstheme="minorHAnsi"/>
                <w:sz w:val="22"/>
                <w:szCs w:val="22"/>
              </w:rPr>
            </w:pPr>
          </w:p>
        </w:tc>
        <w:tc>
          <w:tcPr>
            <w:tcW w:w="1421" w:type="dxa"/>
          </w:tcPr>
          <w:p w14:paraId="0EA501A9" w14:textId="77777777" w:rsidR="00B74ADC" w:rsidRPr="00380D34" w:rsidRDefault="00665F6D" w:rsidP="0035142C">
            <w:pPr>
              <w:rPr>
                <w:rFonts w:asciiTheme="minorHAnsi" w:hAnsiTheme="minorHAnsi" w:cstheme="minorHAnsi"/>
                <w:sz w:val="22"/>
                <w:szCs w:val="22"/>
              </w:rPr>
            </w:pPr>
            <w:r w:rsidRPr="00380D34">
              <w:rPr>
                <w:rFonts w:asciiTheme="minorHAnsi" w:hAnsiTheme="minorHAnsi" w:cstheme="minorHAnsi"/>
                <w:sz w:val="22"/>
                <w:szCs w:val="22"/>
              </w:rPr>
              <w:t xml:space="preserve">6 weeks </w:t>
            </w:r>
          </w:p>
        </w:tc>
        <w:tc>
          <w:tcPr>
            <w:tcW w:w="6844" w:type="dxa"/>
          </w:tcPr>
          <w:p w14:paraId="6B3D728E" w14:textId="77777777" w:rsidR="00B74ADC" w:rsidRPr="00380D34" w:rsidRDefault="00665F6D" w:rsidP="00F64AD7">
            <w:pPr>
              <w:rPr>
                <w:rFonts w:asciiTheme="minorHAnsi" w:hAnsiTheme="minorHAnsi" w:cstheme="minorHAnsi"/>
                <w:sz w:val="22"/>
                <w:szCs w:val="22"/>
              </w:rPr>
            </w:pPr>
            <w:r w:rsidRPr="00380D34">
              <w:rPr>
                <w:rFonts w:asciiTheme="minorHAnsi" w:hAnsiTheme="minorHAnsi" w:cstheme="minorHAnsi"/>
                <w:sz w:val="22"/>
                <w:szCs w:val="22"/>
              </w:rPr>
              <w:t xml:space="preserve">Feedback and </w:t>
            </w:r>
            <w:r w:rsidR="00F64AD7" w:rsidRPr="00380D34">
              <w:rPr>
                <w:rFonts w:asciiTheme="minorHAnsi" w:hAnsiTheme="minorHAnsi" w:cstheme="minorHAnsi"/>
                <w:sz w:val="22"/>
                <w:szCs w:val="22"/>
              </w:rPr>
              <w:t xml:space="preserve">comments </w:t>
            </w:r>
            <w:r w:rsidRPr="00380D34">
              <w:rPr>
                <w:rFonts w:asciiTheme="minorHAnsi" w:hAnsiTheme="minorHAnsi" w:cstheme="minorHAnsi"/>
                <w:sz w:val="22"/>
                <w:szCs w:val="22"/>
              </w:rPr>
              <w:t xml:space="preserve">from assessors returned </w:t>
            </w:r>
            <w:r w:rsidR="00F64AD7" w:rsidRPr="00380D34">
              <w:rPr>
                <w:rFonts w:asciiTheme="minorHAnsi" w:hAnsiTheme="minorHAnsi" w:cstheme="minorHAnsi"/>
                <w:sz w:val="22"/>
                <w:szCs w:val="22"/>
              </w:rPr>
              <w:t>to delegates (participants will have 2 weeks to make revisions)</w:t>
            </w:r>
          </w:p>
        </w:tc>
      </w:tr>
      <w:tr w:rsidR="00B74ADC" w:rsidRPr="00380D34" w14:paraId="2FFF0886" w14:textId="77777777" w:rsidTr="00390FE4">
        <w:tc>
          <w:tcPr>
            <w:tcW w:w="1341" w:type="dxa"/>
            <w:vMerge/>
          </w:tcPr>
          <w:p w14:paraId="280DACAF" w14:textId="77777777" w:rsidR="00B74ADC" w:rsidRPr="00380D34" w:rsidRDefault="00B74ADC" w:rsidP="0035142C">
            <w:pPr>
              <w:rPr>
                <w:rFonts w:asciiTheme="minorHAnsi" w:hAnsiTheme="minorHAnsi" w:cstheme="minorHAnsi"/>
                <w:sz w:val="22"/>
                <w:szCs w:val="22"/>
              </w:rPr>
            </w:pPr>
          </w:p>
        </w:tc>
        <w:tc>
          <w:tcPr>
            <w:tcW w:w="1421" w:type="dxa"/>
          </w:tcPr>
          <w:p w14:paraId="3FC62BB5" w14:textId="77777777" w:rsidR="00B74ADC" w:rsidRDefault="00665F6D" w:rsidP="0035142C">
            <w:pPr>
              <w:rPr>
                <w:rFonts w:asciiTheme="minorHAnsi" w:hAnsiTheme="minorHAnsi" w:cstheme="minorHAnsi"/>
                <w:sz w:val="22"/>
                <w:szCs w:val="22"/>
              </w:rPr>
            </w:pPr>
            <w:r w:rsidRPr="00380D34">
              <w:rPr>
                <w:rFonts w:asciiTheme="minorHAnsi" w:hAnsiTheme="minorHAnsi" w:cstheme="minorHAnsi"/>
                <w:sz w:val="22"/>
                <w:szCs w:val="22"/>
              </w:rPr>
              <w:t xml:space="preserve">8 weeks </w:t>
            </w:r>
          </w:p>
          <w:p w14:paraId="2FA68E71" w14:textId="4FB3546C" w:rsidR="00613B09" w:rsidRPr="00380D34" w:rsidRDefault="00613B09" w:rsidP="0035142C">
            <w:pPr>
              <w:rPr>
                <w:rFonts w:asciiTheme="minorHAnsi" w:hAnsiTheme="minorHAnsi" w:cstheme="minorHAnsi"/>
                <w:sz w:val="22"/>
                <w:szCs w:val="22"/>
              </w:rPr>
            </w:pPr>
            <w:r>
              <w:rPr>
                <w:rFonts w:asciiTheme="minorHAnsi" w:hAnsiTheme="minorHAnsi" w:cstheme="minorHAnsi"/>
                <w:sz w:val="22"/>
                <w:szCs w:val="22"/>
              </w:rPr>
              <w:t>12/03/20</w:t>
            </w:r>
          </w:p>
        </w:tc>
        <w:tc>
          <w:tcPr>
            <w:tcW w:w="6844" w:type="dxa"/>
          </w:tcPr>
          <w:p w14:paraId="23B348DD" w14:textId="77777777" w:rsidR="00B74ADC" w:rsidRPr="00380D34" w:rsidRDefault="00F64AD7" w:rsidP="00F64AD7">
            <w:pPr>
              <w:rPr>
                <w:rFonts w:asciiTheme="minorHAnsi" w:hAnsiTheme="minorHAnsi" w:cstheme="minorHAnsi"/>
                <w:sz w:val="22"/>
                <w:szCs w:val="22"/>
              </w:rPr>
            </w:pPr>
            <w:r w:rsidRPr="00380D34">
              <w:rPr>
                <w:rFonts w:asciiTheme="minorHAnsi" w:hAnsiTheme="minorHAnsi" w:cstheme="minorHAnsi"/>
                <w:sz w:val="22"/>
                <w:szCs w:val="22"/>
              </w:rPr>
              <w:t xml:space="preserve">Final submission of assignment following revisions </w:t>
            </w:r>
          </w:p>
        </w:tc>
      </w:tr>
      <w:tr w:rsidR="00B74ADC" w:rsidRPr="00380D34" w14:paraId="61A16796" w14:textId="77777777" w:rsidTr="00390FE4">
        <w:tc>
          <w:tcPr>
            <w:tcW w:w="1341" w:type="dxa"/>
            <w:vMerge/>
          </w:tcPr>
          <w:p w14:paraId="65F6C608" w14:textId="77777777" w:rsidR="00B74ADC" w:rsidRPr="00380D34" w:rsidRDefault="00B74ADC" w:rsidP="0035142C">
            <w:pPr>
              <w:rPr>
                <w:rFonts w:asciiTheme="minorHAnsi" w:hAnsiTheme="minorHAnsi" w:cstheme="minorHAnsi"/>
                <w:sz w:val="22"/>
                <w:szCs w:val="22"/>
              </w:rPr>
            </w:pPr>
          </w:p>
        </w:tc>
        <w:tc>
          <w:tcPr>
            <w:tcW w:w="1421" w:type="dxa"/>
          </w:tcPr>
          <w:p w14:paraId="1AC19F48" w14:textId="77777777" w:rsidR="00B74ADC" w:rsidRDefault="00F64AD7" w:rsidP="0035142C">
            <w:pPr>
              <w:rPr>
                <w:rFonts w:asciiTheme="minorHAnsi" w:hAnsiTheme="minorHAnsi" w:cstheme="minorHAnsi"/>
                <w:sz w:val="22"/>
                <w:szCs w:val="22"/>
              </w:rPr>
            </w:pPr>
            <w:r w:rsidRPr="00380D34">
              <w:rPr>
                <w:rFonts w:asciiTheme="minorHAnsi" w:hAnsiTheme="minorHAnsi" w:cstheme="minorHAnsi"/>
                <w:sz w:val="22"/>
                <w:szCs w:val="22"/>
              </w:rPr>
              <w:t xml:space="preserve">10 weeks </w:t>
            </w:r>
          </w:p>
          <w:p w14:paraId="47181A71" w14:textId="7C5110B2" w:rsidR="00613B09" w:rsidRPr="00380D34" w:rsidRDefault="00613B09" w:rsidP="0035142C">
            <w:pPr>
              <w:rPr>
                <w:rFonts w:asciiTheme="minorHAnsi" w:hAnsiTheme="minorHAnsi" w:cstheme="minorHAnsi"/>
                <w:sz w:val="22"/>
                <w:szCs w:val="22"/>
              </w:rPr>
            </w:pPr>
            <w:r>
              <w:rPr>
                <w:rFonts w:asciiTheme="minorHAnsi" w:hAnsiTheme="minorHAnsi" w:cstheme="minorHAnsi"/>
                <w:sz w:val="22"/>
                <w:szCs w:val="22"/>
              </w:rPr>
              <w:t>26/03/20</w:t>
            </w:r>
          </w:p>
        </w:tc>
        <w:tc>
          <w:tcPr>
            <w:tcW w:w="6844" w:type="dxa"/>
          </w:tcPr>
          <w:p w14:paraId="02BB2C5C" w14:textId="77777777" w:rsidR="00B74ADC" w:rsidRPr="00380D34" w:rsidRDefault="00F64AD7" w:rsidP="0035142C">
            <w:pPr>
              <w:rPr>
                <w:rFonts w:asciiTheme="minorHAnsi" w:hAnsiTheme="minorHAnsi" w:cstheme="minorHAnsi"/>
                <w:sz w:val="22"/>
                <w:szCs w:val="22"/>
              </w:rPr>
            </w:pPr>
            <w:r w:rsidRPr="00380D34">
              <w:rPr>
                <w:rFonts w:asciiTheme="minorHAnsi" w:hAnsiTheme="minorHAnsi" w:cstheme="minorHAnsi"/>
                <w:sz w:val="22"/>
                <w:szCs w:val="22"/>
              </w:rPr>
              <w:t xml:space="preserve">Day 2 review and reflections </w:t>
            </w:r>
          </w:p>
        </w:tc>
      </w:tr>
      <w:tr w:rsidR="00B74ADC" w:rsidRPr="00380D34" w14:paraId="2FDB32AB" w14:textId="77777777" w:rsidTr="00390FE4">
        <w:tc>
          <w:tcPr>
            <w:tcW w:w="1341" w:type="dxa"/>
            <w:vMerge/>
          </w:tcPr>
          <w:p w14:paraId="080FDF1B" w14:textId="77777777" w:rsidR="00B74ADC" w:rsidRPr="00380D34" w:rsidRDefault="00B74ADC" w:rsidP="0035142C">
            <w:pPr>
              <w:rPr>
                <w:rFonts w:asciiTheme="minorHAnsi" w:hAnsiTheme="minorHAnsi" w:cstheme="minorHAnsi"/>
                <w:sz w:val="22"/>
                <w:szCs w:val="22"/>
              </w:rPr>
            </w:pPr>
          </w:p>
        </w:tc>
        <w:tc>
          <w:tcPr>
            <w:tcW w:w="1421" w:type="dxa"/>
          </w:tcPr>
          <w:p w14:paraId="63EED1B8" w14:textId="77777777" w:rsidR="00B74ADC" w:rsidRPr="00380D34" w:rsidRDefault="00F64AD7" w:rsidP="0035142C">
            <w:pPr>
              <w:rPr>
                <w:rFonts w:asciiTheme="minorHAnsi" w:hAnsiTheme="minorHAnsi" w:cstheme="minorHAnsi"/>
                <w:sz w:val="22"/>
                <w:szCs w:val="22"/>
              </w:rPr>
            </w:pPr>
            <w:r w:rsidRPr="00380D34">
              <w:rPr>
                <w:rFonts w:asciiTheme="minorHAnsi" w:hAnsiTheme="minorHAnsi" w:cstheme="minorHAnsi"/>
                <w:sz w:val="22"/>
                <w:szCs w:val="22"/>
              </w:rPr>
              <w:t xml:space="preserve">11-12weeks </w:t>
            </w:r>
          </w:p>
        </w:tc>
        <w:tc>
          <w:tcPr>
            <w:tcW w:w="6844" w:type="dxa"/>
          </w:tcPr>
          <w:p w14:paraId="5BF0618D" w14:textId="77777777" w:rsidR="00B74ADC" w:rsidRPr="00380D34" w:rsidRDefault="00F64AD7" w:rsidP="0035142C">
            <w:pPr>
              <w:rPr>
                <w:rFonts w:asciiTheme="minorHAnsi" w:hAnsiTheme="minorHAnsi" w:cstheme="minorHAnsi"/>
                <w:sz w:val="22"/>
                <w:szCs w:val="22"/>
              </w:rPr>
            </w:pPr>
            <w:r w:rsidRPr="00380D34">
              <w:rPr>
                <w:rFonts w:asciiTheme="minorHAnsi" w:hAnsiTheme="minorHAnsi" w:cstheme="minorHAnsi"/>
                <w:sz w:val="22"/>
                <w:szCs w:val="22"/>
              </w:rPr>
              <w:t xml:space="preserve">Final feedback and results sent to delegates </w:t>
            </w:r>
          </w:p>
        </w:tc>
      </w:tr>
    </w:tbl>
    <w:p w14:paraId="073398CD" w14:textId="77777777" w:rsidR="00CE15FE" w:rsidRPr="00380D34" w:rsidRDefault="00CE15FE" w:rsidP="0035142C">
      <w:pPr>
        <w:rPr>
          <w:rFonts w:asciiTheme="minorHAnsi" w:hAnsiTheme="minorHAnsi" w:cstheme="minorHAnsi"/>
          <w:color w:val="FF0000"/>
          <w:sz w:val="22"/>
          <w:szCs w:val="22"/>
        </w:rPr>
      </w:pPr>
    </w:p>
    <w:p w14:paraId="10FB4551" w14:textId="77777777" w:rsidR="00CE15FE" w:rsidRPr="00380D34" w:rsidRDefault="00CE15FE" w:rsidP="0035142C">
      <w:pPr>
        <w:rPr>
          <w:rFonts w:asciiTheme="minorHAnsi" w:hAnsiTheme="minorHAnsi" w:cstheme="minorHAnsi"/>
          <w:color w:val="FF0000"/>
          <w:sz w:val="22"/>
          <w:szCs w:val="22"/>
        </w:rPr>
      </w:pPr>
    </w:p>
    <w:p w14:paraId="129EF132" w14:textId="77777777" w:rsidR="00D17B42" w:rsidRPr="00380D34" w:rsidRDefault="00F64AD7" w:rsidP="00D17B42">
      <w:pPr>
        <w:rPr>
          <w:rFonts w:asciiTheme="minorHAnsi" w:hAnsiTheme="minorHAnsi" w:cstheme="minorHAnsi"/>
          <w:b/>
          <w:sz w:val="22"/>
          <w:szCs w:val="22"/>
        </w:rPr>
      </w:pPr>
      <w:r w:rsidRPr="00380D34">
        <w:rPr>
          <w:rFonts w:asciiTheme="minorHAnsi" w:hAnsiTheme="minorHAnsi" w:cstheme="minorHAnsi"/>
          <w:b/>
          <w:sz w:val="22"/>
          <w:szCs w:val="22"/>
        </w:rPr>
        <w:t>T</w:t>
      </w:r>
      <w:r w:rsidR="00D17B42" w:rsidRPr="00380D34">
        <w:rPr>
          <w:rFonts w:asciiTheme="minorHAnsi" w:hAnsiTheme="minorHAnsi" w:cstheme="minorHAnsi"/>
          <w:b/>
          <w:sz w:val="22"/>
          <w:szCs w:val="22"/>
        </w:rPr>
        <w:t xml:space="preserve">he Assignment </w:t>
      </w:r>
    </w:p>
    <w:p w14:paraId="7697CA8D" w14:textId="1503D524" w:rsidR="00D17B42" w:rsidRPr="00380D34" w:rsidRDefault="00390FE4" w:rsidP="00D17B42">
      <w:pPr>
        <w:rPr>
          <w:rFonts w:asciiTheme="minorHAnsi" w:hAnsiTheme="minorHAnsi" w:cstheme="minorHAnsi"/>
          <w:sz w:val="22"/>
          <w:szCs w:val="22"/>
        </w:rPr>
      </w:pPr>
      <w:r w:rsidRPr="00380D34">
        <w:rPr>
          <w:rFonts w:asciiTheme="minorHAnsi" w:hAnsiTheme="minorHAnsi" w:cstheme="minorHAnsi"/>
          <w:sz w:val="22"/>
          <w:szCs w:val="22"/>
        </w:rPr>
        <w:t>Delegates</w:t>
      </w:r>
      <w:r w:rsidR="00D17B42" w:rsidRPr="00380D34">
        <w:rPr>
          <w:rFonts w:asciiTheme="minorHAnsi" w:hAnsiTheme="minorHAnsi" w:cstheme="minorHAnsi"/>
          <w:sz w:val="22"/>
          <w:szCs w:val="22"/>
        </w:rPr>
        <w:t xml:space="preserve"> will be required to undertake a </w:t>
      </w:r>
      <w:r w:rsidR="00533BA2" w:rsidRPr="00380D34">
        <w:rPr>
          <w:rFonts w:asciiTheme="minorHAnsi" w:hAnsiTheme="minorHAnsi" w:cstheme="minorHAnsi"/>
          <w:sz w:val="22"/>
          <w:szCs w:val="22"/>
        </w:rPr>
        <w:t xml:space="preserve">Rapid </w:t>
      </w:r>
      <w:r w:rsidR="00F76801" w:rsidRPr="00380D34">
        <w:rPr>
          <w:rFonts w:asciiTheme="minorHAnsi" w:hAnsiTheme="minorHAnsi" w:cstheme="minorHAnsi"/>
          <w:sz w:val="22"/>
          <w:szCs w:val="22"/>
        </w:rPr>
        <w:t>Desk</w:t>
      </w:r>
      <w:r w:rsidR="00ED2E40">
        <w:rPr>
          <w:rFonts w:asciiTheme="minorHAnsi" w:hAnsiTheme="minorHAnsi" w:cstheme="minorHAnsi"/>
          <w:sz w:val="22"/>
          <w:szCs w:val="22"/>
        </w:rPr>
        <w:t>t</w:t>
      </w:r>
      <w:r w:rsidR="00F76801" w:rsidRPr="00380D34">
        <w:rPr>
          <w:rFonts w:asciiTheme="minorHAnsi" w:hAnsiTheme="minorHAnsi" w:cstheme="minorHAnsi"/>
          <w:sz w:val="22"/>
          <w:szCs w:val="22"/>
        </w:rPr>
        <w:t xml:space="preserve">op </w:t>
      </w:r>
      <w:r w:rsidR="00D17B42" w:rsidRPr="00380D34">
        <w:rPr>
          <w:rFonts w:asciiTheme="minorHAnsi" w:hAnsiTheme="minorHAnsi" w:cstheme="minorHAnsi"/>
          <w:sz w:val="22"/>
          <w:szCs w:val="22"/>
        </w:rPr>
        <w:t>Health Impact Assessment and submit a short report</w:t>
      </w:r>
      <w:r w:rsidR="00F76801" w:rsidRPr="00380D34">
        <w:rPr>
          <w:rFonts w:asciiTheme="minorHAnsi" w:hAnsiTheme="minorHAnsi" w:cstheme="minorHAnsi"/>
          <w:sz w:val="22"/>
          <w:szCs w:val="22"/>
        </w:rPr>
        <w:t xml:space="preserve"> (max word count excluding headings, tables and appendices 5,000). </w:t>
      </w:r>
    </w:p>
    <w:p w14:paraId="384276B0" w14:textId="77777777" w:rsidR="00D17B42" w:rsidRPr="00380D34" w:rsidRDefault="00D17B42" w:rsidP="00D17B42">
      <w:pPr>
        <w:rPr>
          <w:rFonts w:asciiTheme="minorHAnsi" w:hAnsiTheme="minorHAnsi" w:cstheme="minorHAnsi"/>
          <w:sz w:val="22"/>
          <w:szCs w:val="22"/>
        </w:rPr>
      </w:pPr>
    </w:p>
    <w:p w14:paraId="68D01454" w14:textId="77777777" w:rsidR="00D17B42" w:rsidRPr="00380D34" w:rsidRDefault="00D17B42" w:rsidP="00D17B42">
      <w:pPr>
        <w:rPr>
          <w:rFonts w:asciiTheme="minorHAnsi" w:hAnsiTheme="minorHAnsi" w:cstheme="minorHAnsi"/>
          <w:sz w:val="22"/>
          <w:szCs w:val="22"/>
        </w:rPr>
      </w:pPr>
      <w:r w:rsidRPr="00380D34">
        <w:rPr>
          <w:rFonts w:asciiTheme="minorHAnsi" w:hAnsiTheme="minorHAnsi" w:cstheme="minorHAnsi"/>
          <w:b/>
          <w:sz w:val="22"/>
          <w:szCs w:val="22"/>
        </w:rPr>
        <w:t xml:space="preserve">It can be on any subject or topic area relevant, or directly related to, your work practice.  It can be retrospective, concurrent or prospective </w:t>
      </w:r>
      <w:r w:rsidRPr="00380D34">
        <w:rPr>
          <w:rFonts w:asciiTheme="minorHAnsi" w:hAnsiTheme="minorHAnsi" w:cstheme="minorHAnsi"/>
          <w:sz w:val="22"/>
          <w:szCs w:val="22"/>
        </w:rPr>
        <w:t>(further insight is provided on the pre-course instructions</w:t>
      </w:r>
      <w:r w:rsidR="00F76801" w:rsidRPr="00380D34">
        <w:rPr>
          <w:rFonts w:asciiTheme="minorHAnsi" w:hAnsiTheme="minorHAnsi" w:cstheme="minorHAnsi"/>
          <w:sz w:val="22"/>
          <w:szCs w:val="22"/>
        </w:rPr>
        <w:t xml:space="preserve"> which will be sent following registration</w:t>
      </w:r>
      <w:r w:rsidRPr="00380D34">
        <w:rPr>
          <w:rFonts w:asciiTheme="minorHAnsi" w:hAnsiTheme="minorHAnsi" w:cstheme="minorHAnsi"/>
          <w:sz w:val="22"/>
          <w:szCs w:val="22"/>
        </w:rPr>
        <w:t>)</w:t>
      </w:r>
    </w:p>
    <w:p w14:paraId="11A8C4EB" w14:textId="77777777" w:rsidR="00D17B42" w:rsidRPr="00380D34" w:rsidRDefault="00D17B42" w:rsidP="00D17B42">
      <w:pPr>
        <w:rPr>
          <w:rFonts w:asciiTheme="minorHAnsi" w:hAnsiTheme="minorHAnsi" w:cstheme="minorHAnsi"/>
          <w:b/>
          <w:sz w:val="22"/>
          <w:szCs w:val="22"/>
        </w:rPr>
      </w:pPr>
    </w:p>
    <w:p w14:paraId="697755E0" w14:textId="77777777" w:rsidR="00253B12" w:rsidRPr="00380D34" w:rsidRDefault="00253B12" w:rsidP="004B481C">
      <w:pPr>
        <w:rPr>
          <w:rStyle w:val="Strong"/>
          <w:rFonts w:asciiTheme="minorHAnsi" w:hAnsiTheme="minorHAnsi" w:cstheme="minorHAnsi"/>
          <w:bCs w:val="0"/>
          <w:color w:val="000000"/>
          <w:sz w:val="22"/>
          <w:szCs w:val="22"/>
        </w:rPr>
      </w:pPr>
      <w:r w:rsidRPr="00380D34">
        <w:rPr>
          <w:rStyle w:val="Strong"/>
          <w:rFonts w:asciiTheme="minorHAnsi" w:hAnsiTheme="minorHAnsi" w:cstheme="minorHAnsi"/>
          <w:bCs w:val="0"/>
          <w:color w:val="000000"/>
          <w:sz w:val="22"/>
          <w:szCs w:val="22"/>
        </w:rPr>
        <w:t>Why HIA?</w:t>
      </w:r>
    </w:p>
    <w:p w14:paraId="22265B0D" w14:textId="77777777" w:rsidR="00C77019" w:rsidRPr="00380D34" w:rsidRDefault="00C77019" w:rsidP="00004323">
      <w:pPr>
        <w:rPr>
          <w:rStyle w:val="Strong"/>
          <w:rFonts w:asciiTheme="minorHAnsi" w:hAnsiTheme="minorHAnsi" w:cstheme="minorHAnsi"/>
          <w:b w:val="0"/>
          <w:bCs w:val="0"/>
          <w:color w:val="000000"/>
          <w:sz w:val="22"/>
          <w:szCs w:val="22"/>
        </w:rPr>
      </w:pPr>
      <w:r w:rsidRPr="00380D34">
        <w:rPr>
          <w:rStyle w:val="Strong"/>
          <w:rFonts w:asciiTheme="minorHAnsi" w:hAnsiTheme="minorHAnsi" w:cstheme="minorHAnsi"/>
          <w:b w:val="0"/>
          <w:bCs w:val="0"/>
          <w:color w:val="000000"/>
          <w:sz w:val="22"/>
          <w:szCs w:val="22"/>
        </w:rPr>
        <w:t>This is a good time to be developing your skills and knowledge in HIA with the passage of the Public Health Act (Wales) 2017 which makes HIA a statutory assessment. In addition</w:t>
      </w:r>
      <w:r w:rsidR="003F0DED" w:rsidRPr="00380D34">
        <w:rPr>
          <w:rStyle w:val="Strong"/>
          <w:rFonts w:asciiTheme="minorHAnsi" w:hAnsiTheme="minorHAnsi" w:cstheme="minorHAnsi"/>
          <w:b w:val="0"/>
          <w:bCs w:val="0"/>
          <w:color w:val="000000"/>
          <w:sz w:val="22"/>
          <w:szCs w:val="22"/>
        </w:rPr>
        <w:t>,</w:t>
      </w:r>
      <w:r w:rsidRPr="00380D34">
        <w:rPr>
          <w:rStyle w:val="Strong"/>
          <w:rFonts w:asciiTheme="minorHAnsi" w:hAnsiTheme="minorHAnsi" w:cstheme="minorHAnsi"/>
          <w:b w:val="0"/>
          <w:bCs w:val="0"/>
          <w:color w:val="000000"/>
          <w:sz w:val="22"/>
          <w:szCs w:val="22"/>
        </w:rPr>
        <w:t xml:space="preserve"> there is the new EU directive for EIA which has expanded the focus on health and wellbeing to consider population health. </w:t>
      </w:r>
    </w:p>
    <w:p w14:paraId="347FD20C" w14:textId="77777777" w:rsidR="00C77019" w:rsidRPr="00380D34" w:rsidRDefault="00C77019" w:rsidP="00004323">
      <w:pPr>
        <w:rPr>
          <w:rStyle w:val="Strong"/>
          <w:rFonts w:asciiTheme="minorHAnsi" w:hAnsiTheme="minorHAnsi" w:cstheme="minorHAnsi"/>
          <w:b w:val="0"/>
          <w:bCs w:val="0"/>
          <w:color w:val="000000"/>
          <w:sz w:val="22"/>
          <w:szCs w:val="22"/>
        </w:rPr>
      </w:pPr>
    </w:p>
    <w:p w14:paraId="26A9E569" w14:textId="77777777" w:rsidR="00004323" w:rsidRPr="00380D34" w:rsidRDefault="00F7649D" w:rsidP="00004323">
      <w:pPr>
        <w:rPr>
          <w:rFonts w:asciiTheme="minorHAnsi" w:hAnsiTheme="minorHAnsi" w:cstheme="minorHAnsi"/>
          <w:sz w:val="22"/>
          <w:szCs w:val="22"/>
        </w:rPr>
      </w:pPr>
      <w:r w:rsidRPr="00380D34">
        <w:rPr>
          <w:rStyle w:val="Strong"/>
          <w:rFonts w:asciiTheme="minorHAnsi" w:hAnsiTheme="minorHAnsi" w:cstheme="minorHAnsi"/>
          <w:b w:val="0"/>
          <w:bCs w:val="0"/>
          <w:color w:val="000000"/>
          <w:sz w:val="22"/>
          <w:szCs w:val="22"/>
        </w:rPr>
        <w:t xml:space="preserve">Health Impact Assessment (HIA) is </w:t>
      </w:r>
      <w:r w:rsidR="004B481C" w:rsidRPr="00380D34">
        <w:rPr>
          <w:rFonts w:asciiTheme="minorHAnsi" w:hAnsiTheme="minorHAnsi" w:cstheme="minorHAnsi"/>
          <w:sz w:val="22"/>
          <w:szCs w:val="22"/>
        </w:rPr>
        <w:t xml:space="preserve">a process which supports organisations to assess the potential consequences of their decisions on people’s health and well-being.  </w:t>
      </w:r>
      <w:r w:rsidR="0046111F" w:rsidRPr="00380D34">
        <w:rPr>
          <w:rFonts w:asciiTheme="minorHAnsi" w:hAnsiTheme="minorHAnsi" w:cstheme="minorHAnsi"/>
          <w:sz w:val="22"/>
          <w:szCs w:val="22"/>
        </w:rPr>
        <w:t xml:space="preserve">It is increasingly recognised and understood that all policy areas have an impact on individuals and communities health and wellbeing outcomes.  </w:t>
      </w:r>
      <w:r w:rsidR="00004323" w:rsidRPr="00380D34">
        <w:rPr>
          <w:rFonts w:asciiTheme="minorHAnsi" w:hAnsiTheme="minorHAnsi" w:cstheme="minorHAnsi"/>
          <w:sz w:val="22"/>
          <w:szCs w:val="22"/>
        </w:rPr>
        <w:t xml:space="preserve">The Welsh Government has focused on a </w:t>
      </w:r>
      <w:r w:rsidR="00004323" w:rsidRPr="00380D34">
        <w:rPr>
          <w:rFonts w:asciiTheme="minorHAnsi" w:hAnsiTheme="minorHAnsi" w:cstheme="minorHAnsi"/>
          <w:b/>
          <w:bCs/>
          <w:sz w:val="22"/>
          <w:szCs w:val="22"/>
        </w:rPr>
        <w:t>Health in All Policies (HiAP)</w:t>
      </w:r>
      <w:r w:rsidR="00004323" w:rsidRPr="00380D34">
        <w:rPr>
          <w:rFonts w:asciiTheme="minorHAnsi" w:hAnsiTheme="minorHAnsi" w:cstheme="minorHAnsi"/>
          <w:sz w:val="22"/>
          <w:szCs w:val="22"/>
        </w:rPr>
        <w:t xml:space="preserve"> approach and recognises HIA as a key tool to be used to raise awareness and increase understanding across sectors on how policies, programmes and services impact on health and wellbeing. In Wales, HIA assesses the implications for health and wellbeing through the broad lens of the </w:t>
      </w:r>
      <w:r w:rsidR="00004323" w:rsidRPr="00380D34">
        <w:rPr>
          <w:rFonts w:asciiTheme="minorHAnsi" w:hAnsiTheme="minorHAnsi" w:cstheme="minorHAnsi"/>
          <w:b/>
          <w:bCs/>
          <w:sz w:val="22"/>
          <w:szCs w:val="22"/>
        </w:rPr>
        <w:t xml:space="preserve">wider determinants of health </w:t>
      </w:r>
      <w:r w:rsidR="00004323" w:rsidRPr="00380D34">
        <w:rPr>
          <w:rFonts w:asciiTheme="minorHAnsi" w:hAnsiTheme="minorHAnsi" w:cstheme="minorHAnsi"/>
          <w:sz w:val="22"/>
          <w:szCs w:val="22"/>
        </w:rPr>
        <w:t xml:space="preserve">and contributes to a reduction in </w:t>
      </w:r>
      <w:r w:rsidR="00004323" w:rsidRPr="00380D34">
        <w:rPr>
          <w:rFonts w:asciiTheme="minorHAnsi" w:hAnsiTheme="minorHAnsi" w:cstheme="minorHAnsi"/>
          <w:b/>
          <w:bCs/>
          <w:sz w:val="22"/>
          <w:szCs w:val="22"/>
        </w:rPr>
        <w:t>health inequalities and inequities</w:t>
      </w:r>
      <w:r w:rsidR="00004323" w:rsidRPr="00380D34">
        <w:rPr>
          <w:rFonts w:asciiTheme="minorHAnsi" w:hAnsiTheme="minorHAnsi" w:cstheme="minorHAnsi"/>
          <w:sz w:val="22"/>
          <w:szCs w:val="22"/>
        </w:rPr>
        <w:t xml:space="preserve">. </w:t>
      </w:r>
      <w:r w:rsidR="00C001A7" w:rsidRPr="00380D34">
        <w:rPr>
          <w:rFonts w:asciiTheme="minorHAnsi" w:hAnsiTheme="minorHAnsi" w:cstheme="minorHAnsi"/>
          <w:sz w:val="22"/>
          <w:szCs w:val="22"/>
        </w:rPr>
        <w:t xml:space="preserve">HIA is advocated for and implemented at both strategic and operational levels across land use, planning, housing, waste, transport, </w:t>
      </w:r>
      <w:r w:rsidR="00DF2864" w:rsidRPr="00380D34">
        <w:rPr>
          <w:rFonts w:asciiTheme="minorHAnsi" w:hAnsiTheme="minorHAnsi" w:cstheme="minorHAnsi"/>
          <w:sz w:val="22"/>
          <w:szCs w:val="22"/>
        </w:rPr>
        <w:t>regeneration</w:t>
      </w:r>
      <w:r w:rsidR="00C001A7" w:rsidRPr="00380D34">
        <w:rPr>
          <w:rFonts w:asciiTheme="minorHAnsi" w:hAnsiTheme="minorHAnsi" w:cstheme="minorHAnsi"/>
          <w:sz w:val="22"/>
          <w:szCs w:val="22"/>
        </w:rPr>
        <w:t xml:space="preserve"> and health sectors.  </w:t>
      </w:r>
    </w:p>
    <w:p w14:paraId="5ED2B8D2" w14:textId="77777777" w:rsidR="00004323" w:rsidRPr="00380D34" w:rsidRDefault="00004323" w:rsidP="00004323">
      <w:pPr>
        <w:rPr>
          <w:rFonts w:asciiTheme="minorHAnsi" w:hAnsiTheme="minorHAnsi" w:cstheme="minorHAnsi"/>
          <w:sz w:val="22"/>
          <w:szCs w:val="22"/>
        </w:rPr>
      </w:pPr>
    </w:p>
    <w:p w14:paraId="55093BA9" w14:textId="77777777" w:rsidR="00E80930" w:rsidRPr="00380D34" w:rsidRDefault="004B481C" w:rsidP="004B481C">
      <w:pPr>
        <w:rPr>
          <w:rStyle w:val="Strong"/>
          <w:rFonts w:asciiTheme="minorHAnsi" w:hAnsiTheme="minorHAnsi" w:cstheme="minorHAnsi"/>
          <w:b w:val="0"/>
          <w:bCs w:val="0"/>
          <w:color w:val="FF0000"/>
          <w:sz w:val="22"/>
          <w:szCs w:val="22"/>
        </w:rPr>
      </w:pPr>
      <w:r w:rsidRPr="00380D34">
        <w:rPr>
          <w:rFonts w:asciiTheme="minorHAnsi" w:hAnsiTheme="minorHAnsi" w:cstheme="minorHAnsi"/>
          <w:sz w:val="22"/>
          <w:szCs w:val="22"/>
        </w:rPr>
        <w:t>HIA provides a systematic yet flexible and practical framework that can be used to consider the wider effects of local and national policies or initiatives and how they, in turn, may affect people’s health and wellbeing. A HIA gathers and assesses a range of evidence and this is then used to build in measures to maximise opportunities for health</w:t>
      </w:r>
      <w:r w:rsidR="003D3175" w:rsidRPr="00380D34">
        <w:rPr>
          <w:rFonts w:asciiTheme="minorHAnsi" w:hAnsiTheme="minorHAnsi" w:cstheme="minorHAnsi"/>
          <w:sz w:val="22"/>
          <w:szCs w:val="22"/>
        </w:rPr>
        <w:t xml:space="preserve"> and wellbeing</w:t>
      </w:r>
      <w:r w:rsidRPr="00380D34">
        <w:rPr>
          <w:rFonts w:asciiTheme="minorHAnsi" w:hAnsiTheme="minorHAnsi" w:cstheme="minorHAnsi"/>
          <w:sz w:val="22"/>
          <w:szCs w:val="22"/>
        </w:rPr>
        <w:t>, to minimise any risks and inform the decision</w:t>
      </w:r>
      <w:r w:rsidR="00533BA2" w:rsidRPr="00380D34">
        <w:rPr>
          <w:rFonts w:asciiTheme="minorHAnsi" w:hAnsiTheme="minorHAnsi" w:cstheme="minorHAnsi"/>
          <w:sz w:val="22"/>
          <w:szCs w:val="22"/>
        </w:rPr>
        <w:t xml:space="preserve"> </w:t>
      </w:r>
      <w:r w:rsidRPr="00380D34">
        <w:rPr>
          <w:rFonts w:asciiTheme="minorHAnsi" w:hAnsiTheme="minorHAnsi" w:cstheme="minorHAnsi"/>
          <w:sz w:val="22"/>
          <w:szCs w:val="22"/>
        </w:rPr>
        <w:t xml:space="preserve">making process.   It also </w:t>
      </w:r>
      <w:r w:rsidRPr="00380D34">
        <w:rPr>
          <w:rFonts w:asciiTheme="minorHAnsi" w:hAnsiTheme="minorHAnsi" w:cstheme="minorHAnsi"/>
          <w:sz w:val="22"/>
          <w:szCs w:val="22"/>
        </w:rPr>
        <w:lastRenderedPageBreak/>
        <w:t>provides a way of addressing the inequalities in health that continue to persist in Wales.</w:t>
      </w:r>
      <w:r w:rsidR="00C001A7" w:rsidRPr="00380D34">
        <w:rPr>
          <w:rFonts w:asciiTheme="minorHAnsi" w:hAnsiTheme="minorHAnsi" w:cstheme="minorHAnsi"/>
          <w:sz w:val="22"/>
          <w:szCs w:val="22"/>
        </w:rPr>
        <w:t xml:space="preserve"> </w:t>
      </w:r>
      <w:r w:rsidR="00DF2864" w:rsidRPr="00380D34">
        <w:rPr>
          <w:rFonts w:asciiTheme="minorHAnsi" w:hAnsiTheme="minorHAnsi" w:cstheme="minorHAnsi"/>
          <w:sz w:val="22"/>
          <w:szCs w:val="22"/>
        </w:rPr>
        <w:t xml:space="preserve">It does this through collaboration and co-production which is built into the HIA process. </w:t>
      </w:r>
    </w:p>
    <w:p w14:paraId="5E42A765" w14:textId="77777777" w:rsidR="00F7649D" w:rsidRPr="00380D34" w:rsidRDefault="00F7649D" w:rsidP="0035142C">
      <w:pPr>
        <w:rPr>
          <w:rStyle w:val="Strong"/>
          <w:rFonts w:asciiTheme="minorHAnsi" w:hAnsiTheme="minorHAnsi" w:cstheme="minorHAnsi"/>
          <w:b w:val="0"/>
          <w:bCs w:val="0"/>
          <w:color w:val="000000"/>
          <w:sz w:val="22"/>
          <w:szCs w:val="22"/>
        </w:rPr>
      </w:pPr>
    </w:p>
    <w:p w14:paraId="713925B0" w14:textId="77777777" w:rsidR="008372BD" w:rsidRPr="00380D34" w:rsidRDefault="008372BD" w:rsidP="008372BD">
      <w:pPr>
        <w:spacing w:after="100" w:afterAutospacing="1"/>
        <w:rPr>
          <w:rFonts w:asciiTheme="minorHAnsi" w:hAnsiTheme="minorHAnsi" w:cstheme="minorHAnsi"/>
          <w:sz w:val="22"/>
          <w:szCs w:val="22"/>
        </w:rPr>
      </w:pPr>
      <w:r w:rsidRPr="00380D34">
        <w:rPr>
          <w:rFonts w:asciiTheme="minorHAnsi" w:hAnsiTheme="minorHAnsi" w:cstheme="minorHAnsi"/>
          <w:sz w:val="22"/>
          <w:szCs w:val="22"/>
        </w:rPr>
        <w:t>The Wales Heads of Environmental Health Group has supported development of this course</w:t>
      </w:r>
    </w:p>
    <w:p w14:paraId="02AF59BE" w14:textId="77777777" w:rsidR="0035142C" w:rsidRPr="00380D34" w:rsidRDefault="0035142C" w:rsidP="0035142C">
      <w:pPr>
        <w:rPr>
          <w:rFonts w:asciiTheme="minorHAnsi" w:hAnsiTheme="minorHAnsi" w:cstheme="minorHAnsi"/>
          <w:sz w:val="22"/>
          <w:szCs w:val="22"/>
          <w:lang w:val="en-US"/>
        </w:rPr>
      </w:pPr>
      <w:r w:rsidRPr="00380D34">
        <w:rPr>
          <w:rFonts w:asciiTheme="minorHAnsi" w:hAnsiTheme="minorHAnsi" w:cstheme="minorHAnsi"/>
          <w:sz w:val="22"/>
          <w:szCs w:val="22"/>
        </w:rPr>
        <w:t>To reserve</w:t>
      </w:r>
      <w:r w:rsidR="00AE0DBF" w:rsidRPr="00380D34">
        <w:rPr>
          <w:rFonts w:asciiTheme="minorHAnsi" w:hAnsiTheme="minorHAnsi" w:cstheme="minorHAnsi"/>
          <w:sz w:val="22"/>
          <w:szCs w:val="22"/>
        </w:rPr>
        <w:t xml:space="preserve"> a place please</w:t>
      </w:r>
      <w:r w:rsidR="00F5577C" w:rsidRPr="00380D34">
        <w:rPr>
          <w:rFonts w:asciiTheme="minorHAnsi" w:hAnsiTheme="minorHAnsi" w:cstheme="minorHAnsi"/>
          <w:sz w:val="22"/>
          <w:szCs w:val="22"/>
        </w:rPr>
        <w:t xml:space="preserve"> complete </w:t>
      </w:r>
      <w:r w:rsidR="00AE0DBF" w:rsidRPr="00380D34">
        <w:rPr>
          <w:rFonts w:asciiTheme="minorHAnsi" w:hAnsiTheme="minorHAnsi" w:cstheme="minorHAnsi"/>
          <w:sz w:val="22"/>
          <w:szCs w:val="22"/>
        </w:rPr>
        <w:t xml:space="preserve">the </w:t>
      </w:r>
      <w:r w:rsidR="00F5577C" w:rsidRPr="00380D34">
        <w:rPr>
          <w:rFonts w:asciiTheme="minorHAnsi" w:hAnsiTheme="minorHAnsi" w:cstheme="minorHAnsi"/>
          <w:sz w:val="22"/>
          <w:szCs w:val="22"/>
        </w:rPr>
        <w:t>registration form</w:t>
      </w:r>
      <w:r w:rsidR="00AE0DBF" w:rsidRPr="00380D34">
        <w:rPr>
          <w:rFonts w:asciiTheme="minorHAnsi" w:hAnsiTheme="minorHAnsi" w:cstheme="minorHAnsi"/>
          <w:sz w:val="22"/>
          <w:szCs w:val="22"/>
        </w:rPr>
        <w:t xml:space="preserve"> below</w:t>
      </w:r>
      <w:r w:rsidRPr="00380D34">
        <w:rPr>
          <w:rFonts w:asciiTheme="minorHAnsi" w:hAnsiTheme="minorHAnsi" w:cstheme="minorHAnsi"/>
          <w:sz w:val="22"/>
          <w:szCs w:val="22"/>
        </w:rPr>
        <w:t>:</w:t>
      </w:r>
    </w:p>
    <w:p w14:paraId="1C12797C" w14:textId="77777777" w:rsidR="00AE0DBF" w:rsidRPr="00380D34" w:rsidRDefault="00AE0DBF" w:rsidP="0035142C">
      <w:pPr>
        <w:rPr>
          <w:rFonts w:asciiTheme="minorHAnsi" w:hAnsiTheme="minorHAnsi" w:cstheme="minorHAnsi"/>
          <w:b/>
          <w:sz w:val="22"/>
          <w:szCs w:val="22"/>
        </w:rPr>
      </w:pPr>
    </w:p>
    <w:p w14:paraId="0BCB4B04" w14:textId="77777777" w:rsidR="00AE0DBF" w:rsidRPr="00380D34" w:rsidRDefault="00AE0DBF" w:rsidP="00AE0DBF">
      <w:pPr>
        <w:numPr>
          <w:ilvl w:val="0"/>
          <w:numId w:val="3"/>
        </w:numPr>
        <w:rPr>
          <w:rFonts w:asciiTheme="minorHAnsi" w:hAnsiTheme="minorHAnsi" w:cstheme="minorHAnsi"/>
          <w:b/>
        </w:rPr>
      </w:pPr>
      <w:r w:rsidRPr="00380D34">
        <w:rPr>
          <w:rFonts w:asciiTheme="minorHAnsi" w:hAnsiTheme="minorHAnsi" w:cstheme="minorHAnsi"/>
          <w:b/>
        </w:rPr>
        <w:t xml:space="preserve">Return the completed form/s to CIEH at </w:t>
      </w:r>
      <w:hyperlink r:id="rId10" w:history="1">
        <w:r w:rsidRPr="00380D34">
          <w:rPr>
            <w:rStyle w:val="Hyperlink"/>
            <w:rFonts w:asciiTheme="minorHAnsi" w:hAnsiTheme="minorHAnsi" w:cstheme="minorHAnsi"/>
            <w:b/>
          </w:rPr>
          <w:t>wales@cieh.org</w:t>
        </w:r>
      </w:hyperlink>
      <w:r w:rsidRPr="00380D34">
        <w:rPr>
          <w:rFonts w:asciiTheme="minorHAnsi" w:hAnsiTheme="minorHAnsi" w:cstheme="minorHAnsi"/>
          <w:b/>
        </w:rPr>
        <w:t xml:space="preserve">   </w:t>
      </w:r>
    </w:p>
    <w:p w14:paraId="11098F14" w14:textId="220E62EE" w:rsidR="00AE0DBF" w:rsidRPr="00380D34" w:rsidRDefault="00AE0DBF" w:rsidP="00AE0DBF">
      <w:pPr>
        <w:numPr>
          <w:ilvl w:val="0"/>
          <w:numId w:val="3"/>
        </w:numPr>
        <w:rPr>
          <w:rFonts w:asciiTheme="minorHAnsi" w:hAnsiTheme="minorHAnsi" w:cstheme="minorHAnsi"/>
          <w:b/>
        </w:rPr>
      </w:pPr>
      <w:r w:rsidRPr="00380D34">
        <w:rPr>
          <w:rFonts w:asciiTheme="minorHAnsi" w:hAnsiTheme="minorHAnsi" w:cstheme="minorHAnsi"/>
          <w:b/>
        </w:rPr>
        <w:t>Or Send it to Gail Gerrard, CIEH, Lakeside Court, Llantarnam Parkway, Cwmbran, NP</w:t>
      </w:r>
      <w:r w:rsidR="00ED2E40">
        <w:rPr>
          <w:rFonts w:asciiTheme="minorHAnsi" w:hAnsiTheme="minorHAnsi" w:cstheme="minorHAnsi"/>
          <w:b/>
        </w:rPr>
        <w:t>44 3GA</w:t>
      </w:r>
    </w:p>
    <w:p w14:paraId="36C2B5B4" w14:textId="564283B4" w:rsidR="00E613AB" w:rsidRPr="00380D34" w:rsidRDefault="00E613AB" w:rsidP="00AE0DBF">
      <w:pPr>
        <w:numPr>
          <w:ilvl w:val="0"/>
          <w:numId w:val="3"/>
        </w:numPr>
        <w:rPr>
          <w:rFonts w:asciiTheme="minorHAnsi" w:hAnsiTheme="minorHAnsi" w:cstheme="minorHAnsi"/>
          <w:b/>
        </w:rPr>
      </w:pPr>
      <w:r w:rsidRPr="00380D34">
        <w:rPr>
          <w:rFonts w:asciiTheme="minorHAnsi" w:hAnsiTheme="minorHAnsi" w:cstheme="minorHAnsi"/>
          <w:b/>
        </w:rPr>
        <w:t xml:space="preserve">Following registration you will be sent pre-course </w:t>
      </w:r>
      <w:r w:rsidR="00555E83" w:rsidRPr="00380D34">
        <w:rPr>
          <w:rFonts w:asciiTheme="minorHAnsi" w:hAnsiTheme="minorHAnsi" w:cstheme="minorHAnsi"/>
          <w:b/>
        </w:rPr>
        <w:t>read</w:t>
      </w:r>
      <w:r w:rsidR="00555E83">
        <w:rPr>
          <w:rFonts w:asciiTheme="minorHAnsi" w:hAnsiTheme="minorHAnsi" w:cstheme="minorHAnsi"/>
          <w:b/>
        </w:rPr>
        <w:t>ing</w:t>
      </w:r>
      <w:r w:rsidR="00555E83" w:rsidRPr="00380D34">
        <w:rPr>
          <w:rFonts w:asciiTheme="minorHAnsi" w:hAnsiTheme="minorHAnsi" w:cstheme="minorHAnsi"/>
          <w:b/>
        </w:rPr>
        <w:t xml:space="preserve"> </w:t>
      </w:r>
      <w:r w:rsidR="00B27697" w:rsidRPr="00380D34">
        <w:rPr>
          <w:rFonts w:asciiTheme="minorHAnsi" w:hAnsiTheme="minorHAnsi" w:cstheme="minorHAnsi"/>
          <w:b/>
        </w:rPr>
        <w:t xml:space="preserve">and preparation along with details of the assignment.  </w:t>
      </w:r>
    </w:p>
    <w:p w14:paraId="66C18026" w14:textId="77777777" w:rsidR="00AE0DBF" w:rsidRPr="00380D34" w:rsidRDefault="00AE0DBF" w:rsidP="005C1431">
      <w:pPr>
        <w:rPr>
          <w:rFonts w:asciiTheme="minorHAnsi" w:hAnsiTheme="minorHAnsi" w:cstheme="minorHAnsi"/>
          <w:b/>
          <w:sz w:val="32"/>
          <w:szCs w:val="32"/>
        </w:rPr>
      </w:pPr>
    </w:p>
    <w:p w14:paraId="285E0FC4" w14:textId="77777777" w:rsidR="005C1431" w:rsidRPr="00380D34" w:rsidRDefault="005C1431" w:rsidP="005C1431">
      <w:pPr>
        <w:rPr>
          <w:rFonts w:asciiTheme="minorHAnsi" w:hAnsiTheme="minorHAnsi" w:cstheme="minorHAnsi"/>
          <w:b/>
          <w:sz w:val="32"/>
          <w:szCs w:val="32"/>
        </w:rPr>
      </w:pPr>
    </w:p>
    <w:p w14:paraId="3B8FA380" w14:textId="77777777" w:rsidR="005C1431" w:rsidRPr="00380D34" w:rsidRDefault="005C1431" w:rsidP="005C1431">
      <w:pPr>
        <w:spacing w:after="100" w:afterAutospacing="1"/>
        <w:rPr>
          <w:rFonts w:asciiTheme="minorHAnsi" w:hAnsiTheme="minorHAnsi" w:cstheme="minorHAnsi"/>
          <w:sz w:val="22"/>
          <w:szCs w:val="22"/>
        </w:rPr>
      </w:pPr>
      <w:r w:rsidRPr="00380D34">
        <w:rPr>
          <w:rFonts w:asciiTheme="minorHAnsi" w:hAnsiTheme="minorHAnsi" w:cstheme="minorHAnsi"/>
          <w:b/>
          <w:sz w:val="22"/>
          <w:szCs w:val="22"/>
        </w:rPr>
        <w:t>Please note</w:t>
      </w:r>
      <w:r w:rsidRPr="00380D34">
        <w:rPr>
          <w:rFonts w:asciiTheme="minorHAnsi" w:hAnsiTheme="minorHAnsi" w:cstheme="minorHAnsi"/>
          <w:sz w:val="22"/>
          <w:szCs w:val="22"/>
        </w:rPr>
        <w:t>: cancellations must be made in writing at least 5 working days before the course. After that time monies will not be refunded but delegate substitution will be allowed. If reserved places are not cancelled as above full payment will be required. The same delegate must attend Day 1 and day 2 of Option 2</w:t>
      </w:r>
    </w:p>
    <w:p w14:paraId="1080426A" w14:textId="77777777" w:rsidR="005C1431" w:rsidRPr="00380D34" w:rsidRDefault="005C1431" w:rsidP="005C1431">
      <w:pPr>
        <w:rPr>
          <w:rFonts w:asciiTheme="minorHAnsi" w:hAnsiTheme="minorHAnsi" w:cstheme="minorHAnsi"/>
          <w:b/>
          <w:sz w:val="32"/>
          <w:szCs w:val="32"/>
        </w:rPr>
      </w:pPr>
    </w:p>
    <w:p w14:paraId="238098FA" w14:textId="77777777" w:rsidR="005C1431" w:rsidRPr="00380D34" w:rsidRDefault="005C1431" w:rsidP="005C1431">
      <w:pPr>
        <w:rPr>
          <w:rFonts w:asciiTheme="minorHAnsi" w:hAnsiTheme="minorHAnsi" w:cstheme="minorHAnsi"/>
          <w:b/>
          <w:sz w:val="32"/>
          <w:szCs w:val="32"/>
        </w:rPr>
      </w:pPr>
    </w:p>
    <w:p w14:paraId="177978B4" w14:textId="77777777" w:rsidR="005C1431" w:rsidRPr="00380D34" w:rsidRDefault="005C1431" w:rsidP="005C1431">
      <w:pPr>
        <w:rPr>
          <w:rFonts w:asciiTheme="minorHAnsi" w:hAnsiTheme="minorHAnsi" w:cstheme="minorHAnsi"/>
          <w:b/>
          <w:sz w:val="32"/>
          <w:szCs w:val="32"/>
        </w:rPr>
      </w:pPr>
    </w:p>
    <w:p w14:paraId="2A18489D" w14:textId="77777777" w:rsidR="005C1431" w:rsidRPr="00380D34" w:rsidRDefault="005C1431" w:rsidP="005C1431">
      <w:pPr>
        <w:rPr>
          <w:rFonts w:asciiTheme="minorHAnsi" w:hAnsiTheme="minorHAnsi" w:cstheme="minorHAnsi"/>
          <w:b/>
          <w:sz w:val="32"/>
          <w:szCs w:val="32"/>
        </w:rPr>
      </w:pPr>
    </w:p>
    <w:p w14:paraId="00A683DC" w14:textId="77777777" w:rsidR="005C1431" w:rsidRPr="00380D34" w:rsidRDefault="005C1431" w:rsidP="005C1431">
      <w:pPr>
        <w:rPr>
          <w:rFonts w:asciiTheme="minorHAnsi" w:hAnsiTheme="minorHAnsi" w:cstheme="minorHAnsi"/>
          <w:b/>
          <w:sz w:val="32"/>
          <w:szCs w:val="32"/>
        </w:rPr>
      </w:pPr>
    </w:p>
    <w:p w14:paraId="0F1D33B7" w14:textId="77777777" w:rsidR="005C1431" w:rsidRPr="00380D34" w:rsidRDefault="005C1431" w:rsidP="005C1431">
      <w:pPr>
        <w:rPr>
          <w:rFonts w:asciiTheme="minorHAnsi" w:hAnsiTheme="minorHAnsi" w:cstheme="minorHAnsi"/>
          <w:b/>
          <w:sz w:val="32"/>
          <w:szCs w:val="32"/>
        </w:rPr>
      </w:pPr>
    </w:p>
    <w:p w14:paraId="6E55AE13" w14:textId="77777777" w:rsidR="005C1431" w:rsidRPr="00380D34" w:rsidRDefault="005C1431" w:rsidP="005C1431">
      <w:pPr>
        <w:rPr>
          <w:rFonts w:asciiTheme="minorHAnsi" w:hAnsiTheme="minorHAnsi" w:cstheme="minorHAnsi"/>
          <w:b/>
          <w:sz w:val="32"/>
          <w:szCs w:val="32"/>
        </w:rPr>
      </w:pPr>
    </w:p>
    <w:p w14:paraId="6803F5E4" w14:textId="77777777" w:rsidR="005C1431" w:rsidRPr="00380D34" w:rsidRDefault="005C1431" w:rsidP="005C1431">
      <w:pPr>
        <w:rPr>
          <w:rFonts w:asciiTheme="minorHAnsi" w:hAnsiTheme="minorHAnsi" w:cstheme="minorHAnsi"/>
          <w:b/>
          <w:sz w:val="32"/>
          <w:szCs w:val="32"/>
        </w:rPr>
      </w:pPr>
    </w:p>
    <w:p w14:paraId="7AFD0C1C" w14:textId="77777777" w:rsidR="005C1431" w:rsidRPr="00380D34" w:rsidRDefault="005C1431" w:rsidP="005C1431">
      <w:pPr>
        <w:rPr>
          <w:rFonts w:asciiTheme="minorHAnsi" w:hAnsiTheme="minorHAnsi" w:cstheme="minorHAnsi"/>
          <w:b/>
          <w:sz w:val="32"/>
          <w:szCs w:val="32"/>
        </w:rPr>
      </w:pPr>
    </w:p>
    <w:p w14:paraId="58C677AB" w14:textId="77777777" w:rsidR="005C1431" w:rsidRPr="00380D34" w:rsidRDefault="005C1431" w:rsidP="005C1431">
      <w:pPr>
        <w:rPr>
          <w:rFonts w:asciiTheme="minorHAnsi" w:hAnsiTheme="minorHAnsi" w:cstheme="minorHAnsi"/>
          <w:b/>
          <w:sz w:val="32"/>
          <w:szCs w:val="32"/>
        </w:rPr>
      </w:pPr>
    </w:p>
    <w:p w14:paraId="50E9D1BB" w14:textId="77777777" w:rsidR="005C1431" w:rsidRPr="00380D34" w:rsidRDefault="005C1431" w:rsidP="005C1431">
      <w:pPr>
        <w:rPr>
          <w:rFonts w:asciiTheme="minorHAnsi" w:hAnsiTheme="minorHAnsi" w:cstheme="minorHAnsi"/>
          <w:b/>
          <w:sz w:val="32"/>
          <w:szCs w:val="32"/>
        </w:rPr>
      </w:pPr>
    </w:p>
    <w:p w14:paraId="351FE161" w14:textId="77777777" w:rsidR="005C1431" w:rsidRPr="00380D34" w:rsidRDefault="005C1431" w:rsidP="005C1431">
      <w:pPr>
        <w:rPr>
          <w:rFonts w:asciiTheme="minorHAnsi" w:hAnsiTheme="minorHAnsi" w:cstheme="minorHAnsi"/>
          <w:b/>
          <w:sz w:val="32"/>
          <w:szCs w:val="32"/>
        </w:rPr>
      </w:pPr>
    </w:p>
    <w:p w14:paraId="2316160A" w14:textId="77777777" w:rsidR="005C1431" w:rsidRPr="00380D34" w:rsidRDefault="005C1431" w:rsidP="005C1431">
      <w:pPr>
        <w:rPr>
          <w:rFonts w:asciiTheme="minorHAnsi" w:hAnsiTheme="minorHAnsi" w:cstheme="minorHAnsi"/>
          <w:b/>
          <w:sz w:val="32"/>
          <w:szCs w:val="32"/>
        </w:rPr>
      </w:pPr>
    </w:p>
    <w:p w14:paraId="21584245" w14:textId="77777777" w:rsidR="005C1431" w:rsidRPr="00380D34" w:rsidRDefault="005C1431" w:rsidP="005C1431">
      <w:pPr>
        <w:rPr>
          <w:rFonts w:asciiTheme="minorHAnsi" w:hAnsiTheme="minorHAnsi" w:cstheme="minorHAnsi"/>
          <w:b/>
          <w:sz w:val="32"/>
          <w:szCs w:val="32"/>
        </w:rPr>
      </w:pPr>
    </w:p>
    <w:p w14:paraId="51F3133A" w14:textId="77777777" w:rsidR="005C1431" w:rsidRPr="00380D34" w:rsidRDefault="005C1431" w:rsidP="005C1431">
      <w:pPr>
        <w:rPr>
          <w:rFonts w:asciiTheme="minorHAnsi" w:hAnsiTheme="minorHAnsi" w:cstheme="minorHAnsi"/>
          <w:b/>
          <w:sz w:val="32"/>
          <w:szCs w:val="32"/>
        </w:rPr>
        <w:sectPr w:rsidR="005C1431" w:rsidRPr="00380D34" w:rsidSect="00AE0DBF">
          <w:type w:val="continuous"/>
          <w:pgSz w:w="12240" w:h="15840"/>
          <w:pgMar w:top="851" w:right="1327" w:bottom="851" w:left="992" w:header="709" w:footer="709" w:gutter="0"/>
          <w:cols w:space="708"/>
          <w:docGrid w:linePitch="360"/>
        </w:sectPr>
      </w:pPr>
    </w:p>
    <w:p w14:paraId="753580D1" w14:textId="77777777" w:rsidR="00AE0DBF" w:rsidRPr="00380D34" w:rsidRDefault="00AE0DBF" w:rsidP="0035142C">
      <w:pPr>
        <w:rPr>
          <w:rFonts w:asciiTheme="minorHAnsi" w:hAnsiTheme="minorHAnsi" w:cstheme="minorHAnsi"/>
          <w:b/>
          <w:sz w:val="32"/>
          <w:szCs w:val="32"/>
        </w:rPr>
        <w:sectPr w:rsidR="00AE0DBF" w:rsidRPr="00380D34" w:rsidSect="00C70F12">
          <w:type w:val="continuous"/>
          <w:pgSz w:w="12240" w:h="15840"/>
          <w:pgMar w:top="851" w:right="1327" w:bottom="851" w:left="992" w:header="709" w:footer="709" w:gutter="0"/>
          <w:cols w:space="708"/>
          <w:docGrid w:linePitch="360"/>
        </w:sectPr>
      </w:pPr>
    </w:p>
    <w:p w14:paraId="437E1246" w14:textId="551902D6" w:rsidR="0038213D" w:rsidRDefault="00C86CA6" w:rsidP="0038213D">
      <w:pPr>
        <w:jc w:val="center"/>
        <w:rPr>
          <w:rFonts w:asciiTheme="minorHAnsi" w:hAnsiTheme="minorHAnsi" w:cstheme="minorHAnsi"/>
          <w:b/>
          <w:sz w:val="32"/>
          <w:szCs w:val="32"/>
        </w:rPr>
      </w:pPr>
      <w:r w:rsidRPr="00380D34">
        <w:rPr>
          <w:rFonts w:asciiTheme="minorHAnsi" w:hAnsiTheme="minorHAnsi" w:cstheme="minorHAnsi"/>
          <w:noProof/>
        </w:rPr>
        <w:lastRenderedPageBreak/>
        <w:drawing>
          <wp:anchor distT="0" distB="0" distL="114300" distR="114300" simplePos="0" relativeHeight="251657728" behindDoc="1" locked="0" layoutInCell="1" allowOverlap="1" wp14:anchorId="334B7E61" wp14:editId="723C1033">
            <wp:simplePos x="0" y="0"/>
            <wp:positionH relativeFrom="column">
              <wp:posOffset>5761355</wp:posOffset>
            </wp:positionH>
            <wp:positionV relativeFrom="paragraph">
              <wp:posOffset>-314325</wp:posOffset>
            </wp:positionV>
            <wp:extent cx="879475" cy="499745"/>
            <wp:effectExtent l="0" t="0" r="0" b="0"/>
            <wp:wrapTight wrapText="bothSides">
              <wp:wrapPolygon edited="0">
                <wp:start x="0" y="0"/>
                <wp:lineTo x="0" y="20584"/>
                <wp:lineTo x="21054" y="20584"/>
                <wp:lineTo x="21054" y="0"/>
                <wp:lineTo x="0" y="0"/>
              </wp:wrapPolygon>
            </wp:wrapTight>
            <wp:docPr id="4" name="Picture 1" descr="C:\Users\le123380\AppData\Local\Microsoft\Windows\Temporary Internet Files\Content.Outlook\M6JSKMTW\CIEH_Wales_Enhanc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123380\AppData\Local\Microsoft\Windows\Temporary Internet Files\Content.Outlook\M6JSKMTW\CIEH_Wales_Enhanced_logo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947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0D34">
        <w:rPr>
          <w:rFonts w:asciiTheme="minorHAnsi" w:hAnsiTheme="minorHAnsi" w:cstheme="minorHAnsi"/>
          <w:noProof/>
        </w:rPr>
        <w:drawing>
          <wp:anchor distT="0" distB="0" distL="114300" distR="114300" simplePos="0" relativeHeight="251656704" behindDoc="1" locked="0" layoutInCell="1" allowOverlap="1" wp14:anchorId="054677E1" wp14:editId="7B71B63F">
            <wp:simplePos x="0" y="0"/>
            <wp:positionH relativeFrom="column">
              <wp:posOffset>-1270</wp:posOffset>
            </wp:positionH>
            <wp:positionV relativeFrom="paragraph">
              <wp:posOffset>-301625</wp:posOffset>
            </wp:positionV>
            <wp:extent cx="518795" cy="408940"/>
            <wp:effectExtent l="0" t="0" r="0" b="0"/>
            <wp:wrapTight wrapText="bothSides">
              <wp:wrapPolygon edited="0">
                <wp:start x="0" y="0"/>
                <wp:lineTo x="0" y="20124"/>
                <wp:lineTo x="20622" y="20124"/>
                <wp:lineTo x="20622" y="0"/>
                <wp:lineTo x="0" y="0"/>
              </wp:wrapPolygon>
            </wp:wrapTight>
            <wp:docPr id="3" name="Picture 3" descr="WHI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AS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9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0F12" w:rsidRPr="00380D34">
        <w:rPr>
          <w:rFonts w:asciiTheme="minorHAnsi" w:hAnsiTheme="minorHAnsi" w:cstheme="minorHAnsi"/>
          <w:b/>
          <w:sz w:val="32"/>
          <w:szCs w:val="32"/>
        </w:rPr>
        <w:t>Registration form for Rapid Desktop HIA Course</w:t>
      </w:r>
    </w:p>
    <w:p w14:paraId="3B8EA834" w14:textId="77777777" w:rsidR="0038213D" w:rsidRDefault="0038213D" w:rsidP="0038213D">
      <w:pPr>
        <w:jc w:val="center"/>
        <w:rPr>
          <w:rFonts w:asciiTheme="minorHAnsi" w:hAnsiTheme="minorHAnsi" w:cstheme="minorHAnsi"/>
          <w:b/>
          <w:sz w:val="32"/>
          <w:szCs w:val="32"/>
        </w:rPr>
      </w:pPr>
    </w:p>
    <w:p w14:paraId="69C37D74" w14:textId="21F15CB3" w:rsidR="0038213D" w:rsidRPr="0038213D" w:rsidRDefault="0038213D" w:rsidP="0038213D">
      <w:pPr>
        <w:jc w:val="center"/>
        <w:rPr>
          <w:rFonts w:ascii="Trebuchet MS" w:hAnsi="Trebuchet MS" w:cs="Tahoma"/>
          <w:b/>
          <w:sz w:val="28"/>
          <w:szCs w:val="28"/>
        </w:rPr>
      </w:pPr>
      <w:r w:rsidRPr="0038213D">
        <w:rPr>
          <w:rFonts w:ascii="Trebuchet MS" w:hAnsi="Trebuchet MS" w:cs="Tahoma"/>
          <w:b/>
          <w:sz w:val="28"/>
          <w:szCs w:val="28"/>
        </w:rPr>
        <w:t>Day 1-</w:t>
      </w:r>
      <w:r w:rsidRPr="001B6590">
        <w:rPr>
          <w:rFonts w:ascii="Trebuchet MS" w:hAnsi="Trebuchet MS" w:cs="Tahoma"/>
          <w:b/>
          <w:i/>
          <w:sz w:val="28"/>
          <w:szCs w:val="28"/>
        </w:rPr>
        <w:t>16</w:t>
      </w:r>
      <w:r w:rsidRPr="001B6590">
        <w:rPr>
          <w:rFonts w:ascii="Trebuchet MS" w:hAnsi="Trebuchet MS" w:cs="Tahoma"/>
          <w:b/>
          <w:i/>
          <w:sz w:val="28"/>
          <w:szCs w:val="28"/>
          <w:vertAlign w:val="superscript"/>
        </w:rPr>
        <w:t>th</w:t>
      </w:r>
      <w:r w:rsidRPr="001B6590">
        <w:rPr>
          <w:rFonts w:ascii="Trebuchet MS" w:hAnsi="Trebuchet MS" w:cs="Tahoma"/>
          <w:b/>
          <w:i/>
          <w:sz w:val="28"/>
          <w:szCs w:val="28"/>
        </w:rPr>
        <w:t xml:space="preserve"> January 2020</w:t>
      </w:r>
      <w:r w:rsidRPr="0038213D">
        <w:rPr>
          <w:rFonts w:ascii="Trebuchet MS" w:hAnsi="Trebuchet MS" w:cs="Tahoma"/>
          <w:b/>
          <w:sz w:val="28"/>
          <w:szCs w:val="28"/>
        </w:rPr>
        <w:t xml:space="preserve"> and Day 2- </w:t>
      </w:r>
      <w:r w:rsidRPr="001B6590">
        <w:rPr>
          <w:rFonts w:ascii="Trebuchet MS" w:hAnsi="Trebuchet MS" w:cs="Tahoma"/>
          <w:b/>
          <w:i/>
          <w:sz w:val="28"/>
          <w:szCs w:val="28"/>
        </w:rPr>
        <w:t>26</w:t>
      </w:r>
      <w:r w:rsidRPr="001B6590">
        <w:rPr>
          <w:rFonts w:ascii="Trebuchet MS" w:hAnsi="Trebuchet MS" w:cs="Tahoma"/>
          <w:b/>
          <w:i/>
          <w:sz w:val="28"/>
          <w:szCs w:val="28"/>
          <w:vertAlign w:val="superscript"/>
        </w:rPr>
        <w:t>th</w:t>
      </w:r>
      <w:r w:rsidRPr="001B6590">
        <w:rPr>
          <w:rFonts w:ascii="Trebuchet MS" w:hAnsi="Trebuchet MS" w:cs="Tahoma"/>
          <w:b/>
          <w:i/>
          <w:sz w:val="28"/>
          <w:szCs w:val="28"/>
        </w:rPr>
        <w:t xml:space="preserve"> March 2020</w:t>
      </w:r>
    </w:p>
    <w:p w14:paraId="0BB0C4AE" w14:textId="77777777" w:rsidR="0038213D" w:rsidRPr="0038213D" w:rsidRDefault="0038213D" w:rsidP="0038213D">
      <w:pPr>
        <w:jc w:val="center"/>
        <w:rPr>
          <w:rFonts w:ascii="Trebuchet MS" w:hAnsi="Trebuchet MS" w:cs="Tahoma"/>
          <w:b/>
          <w:sz w:val="28"/>
          <w:szCs w:val="28"/>
        </w:rPr>
      </w:pPr>
      <w:r w:rsidRPr="0038213D">
        <w:rPr>
          <w:rFonts w:ascii="Trebuchet MS" w:hAnsi="Trebuchet MS" w:cs="Tahoma"/>
          <w:b/>
          <w:sz w:val="28"/>
          <w:szCs w:val="28"/>
        </w:rPr>
        <w:t>MRC, Llandrindod Wells, Powys</w:t>
      </w:r>
    </w:p>
    <w:p w14:paraId="70B8E13D" w14:textId="77777777" w:rsidR="006B29E2" w:rsidRPr="00380D34" w:rsidRDefault="006B29E2" w:rsidP="006B29E2">
      <w:pPr>
        <w:jc w:val="center"/>
        <w:rPr>
          <w:rFonts w:asciiTheme="minorHAnsi" w:hAnsiTheme="minorHAnsi" w:cstheme="minorHAnsi"/>
          <w:b/>
          <w:sz w:val="21"/>
          <w:szCs w:val="21"/>
        </w:rPr>
      </w:pPr>
    </w:p>
    <w:p w14:paraId="7FA5D84B" w14:textId="77777777" w:rsidR="007F5DEF" w:rsidRPr="00380D34" w:rsidRDefault="008372BD" w:rsidP="008372BD">
      <w:pPr>
        <w:rPr>
          <w:rFonts w:asciiTheme="minorHAnsi" w:hAnsiTheme="minorHAnsi" w:cstheme="minorHAnsi"/>
          <w:b/>
          <w:sz w:val="21"/>
          <w:szCs w:val="21"/>
        </w:rPr>
      </w:pPr>
      <w:r w:rsidRPr="00380D34">
        <w:rPr>
          <w:rFonts w:asciiTheme="minorHAnsi" w:hAnsiTheme="minorHAnsi" w:cstheme="minorHAnsi"/>
          <w:b/>
          <w:sz w:val="21"/>
          <w:szCs w:val="21"/>
        </w:rPr>
        <w:t xml:space="preserve">Cost :   </w:t>
      </w:r>
    </w:p>
    <w:p w14:paraId="1867AE42" w14:textId="77777777" w:rsidR="008372BD" w:rsidRPr="00380D34" w:rsidRDefault="008372BD" w:rsidP="008372BD">
      <w:pPr>
        <w:rPr>
          <w:rFonts w:asciiTheme="minorHAnsi" w:hAnsiTheme="minorHAnsi" w:cstheme="minorHAnsi"/>
          <w:b/>
          <w:sz w:val="21"/>
          <w:szCs w:val="21"/>
        </w:rPr>
      </w:pPr>
      <w:r w:rsidRPr="00380D34">
        <w:rPr>
          <w:rFonts w:asciiTheme="minorHAnsi" w:hAnsiTheme="minorHAnsi" w:cstheme="minorHAnsi"/>
          <w:b/>
          <w:sz w:val="21"/>
          <w:szCs w:val="21"/>
        </w:rPr>
        <w:t xml:space="preserve"> Option 1</w:t>
      </w:r>
      <w:r w:rsidR="005C1431" w:rsidRPr="00380D34">
        <w:rPr>
          <w:rFonts w:asciiTheme="minorHAnsi" w:hAnsiTheme="minorHAnsi" w:cstheme="minorHAnsi"/>
          <w:b/>
          <w:sz w:val="21"/>
          <w:szCs w:val="21"/>
        </w:rPr>
        <w:t xml:space="preserve">- Day 1 only - </w:t>
      </w:r>
      <w:r w:rsidRPr="00380D34">
        <w:rPr>
          <w:rFonts w:asciiTheme="minorHAnsi" w:hAnsiTheme="minorHAnsi" w:cstheme="minorHAnsi"/>
          <w:b/>
          <w:sz w:val="21"/>
          <w:szCs w:val="21"/>
        </w:rPr>
        <w:t xml:space="preserve">£95   </w:t>
      </w:r>
      <w:r w:rsidRPr="00380D34">
        <w:rPr>
          <w:rFonts w:asciiTheme="minorHAnsi" w:hAnsiTheme="minorHAnsi" w:cstheme="minorHAnsi"/>
          <w:bCs/>
          <w:sz w:val="21"/>
          <w:szCs w:val="21"/>
        </w:rPr>
        <w:t>(CIEH members)</w:t>
      </w:r>
      <w:r w:rsidRPr="00380D34">
        <w:rPr>
          <w:rFonts w:asciiTheme="minorHAnsi" w:hAnsiTheme="minorHAnsi" w:cstheme="minorHAnsi"/>
          <w:b/>
          <w:sz w:val="21"/>
          <w:szCs w:val="21"/>
        </w:rPr>
        <w:t xml:space="preserve">      £</w:t>
      </w:r>
      <w:r w:rsidR="003F0DED" w:rsidRPr="00380D34">
        <w:rPr>
          <w:rFonts w:asciiTheme="minorHAnsi" w:hAnsiTheme="minorHAnsi" w:cstheme="minorHAnsi"/>
          <w:b/>
          <w:sz w:val="21"/>
          <w:szCs w:val="21"/>
        </w:rPr>
        <w:t xml:space="preserve">145 </w:t>
      </w:r>
      <w:r w:rsidRPr="00380D34">
        <w:rPr>
          <w:rFonts w:asciiTheme="minorHAnsi" w:hAnsiTheme="minorHAnsi" w:cstheme="minorHAnsi"/>
          <w:bCs/>
          <w:sz w:val="21"/>
          <w:szCs w:val="21"/>
        </w:rPr>
        <w:t>(non-members)</w:t>
      </w:r>
    </w:p>
    <w:p w14:paraId="5C94DAF0" w14:textId="77777777" w:rsidR="008372BD" w:rsidRPr="00380D34" w:rsidRDefault="008372BD" w:rsidP="008372BD">
      <w:pPr>
        <w:rPr>
          <w:rFonts w:asciiTheme="minorHAnsi" w:hAnsiTheme="minorHAnsi" w:cstheme="minorHAnsi"/>
          <w:b/>
          <w:sz w:val="21"/>
          <w:szCs w:val="21"/>
        </w:rPr>
      </w:pPr>
      <w:r w:rsidRPr="00380D34">
        <w:rPr>
          <w:rFonts w:asciiTheme="minorHAnsi" w:hAnsiTheme="minorHAnsi" w:cstheme="minorHAnsi"/>
          <w:b/>
          <w:sz w:val="21"/>
          <w:szCs w:val="21"/>
        </w:rPr>
        <w:t xml:space="preserve"> </w:t>
      </w:r>
      <w:r w:rsidR="007F5DEF" w:rsidRPr="00380D34">
        <w:rPr>
          <w:rFonts w:asciiTheme="minorHAnsi" w:hAnsiTheme="minorHAnsi" w:cstheme="minorHAnsi"/>
          <w:b/>
          <w:sz w:val="21"/>
          <w:szCs w:val="21"/>
        </w:rPr>
        <w:t>Option 2</w:t>
      </w:r>
      <w:r w:rsidR="005C1431" w:rsidRPr="00380D34">
        <w:rPr>
          <w:rFonts w:asciiTheme="minorHAnsi" w:hAnsiTheme="minorHAnsi" w:cstheme="minorHAnsi"/>
          <w:b/>
          <w:sz w:val="21"/>
          <w:szCs w:val="21"/>
        </w:rPr>
        <w:t>- Full</w:t>
      </w:r>
      <w:r w:rsidRPr="00380D34">
        <w:rPr>
          <w:rFonts w:asciiTheme="minorHAnsi" w:hAnsiTheme="minorHAnsi" w:cstheme="minorHAnsi"/>
          <w:b/>
          <w:sz w:val="21"/>
          <w:szCs w:val="21"/>
        </w:rPr>
        <w:t xml:space="preserve"> course (2 days + Assignment</w:t>
      </w:r>
      <w:r w:rsidR="005C1431" w:rsidRPr="00380D34">
        <w:rPr>
          <w:rFonts w:asciiTheme="minorHAnsi" w:hAnsiTheme="minorHAnsi" w:cstheme="minorHAnsi"/>
          <w:b/>
          <w:sz w:val="21"/>
          <w:szCs w:val="21"/>
        </w:rPr>
        <w:t>) -</w:t>
      </w:r>
      <w:r w:rsidRPr="00380D34">
        <w:rPr>
          <w:rFonts w:asciiTheme="minorHAnsi" w:hAnsiTheme="minorHAnsi" w:cstheme="minorHAnsi"/>
          <w:b/>
          <w:sz w:val="21"/>
          <w:szCs w:val="21"/>
        </w:rPr>
        <w:t xml:space="preserve"> £200 </w:t>
      </w:r>
      <w:r w:rsidRPr="00380D34">
        <w:rPr>
          <w:rFonts w:asciiTheme="minorHAnsi" w:hAnsiTheme="minorHAnsi" w:cstheme="minorHAnsi"/>
          <w:bCs/>
          <w:sz w:val="21"/>
          <w:szCs w:val="21"/>
        </w:rPr>
        <w:t>(CIEH members</w:t>
      </w:r>
      <w:r w:rsidR="005C1431" w:rsidRPr="00380D34">
        <w:rPr>
          <w:rFonts w:asciiTheme="minorHAnsi" w:hAnsiTheme="minorHAnsi" w:cstheme="minorHAnsi"/>
          <w:bCs/>
          <w:sz w:val="21"/>
          <w:szCs w:val="21"/>
        </w:rPr>
        <w:t>)</w:t>
      </w:r>
      <w:r w:rsidR="005C1431" w:rsidRPr="00380D34">
        <w:rPr>
          <w:rFonts w:asciiTheme="minorHAnsi" w:hAnsiTheme="minorHAnsi" w:cstheme="minorHAnsi"/>
          <w:b/>
          <w:sz w:val="21"/>
          <w:szCs w:val="21"/>
        </w:rPr>
        <w:t xml:space="preserve"> £</w:t>
      </w:r>
      <w:r w:rsidR="003F0DED" w:rsidRPr="00380D34">
        <w:rPr>
          <w:rFonts w:asciiTheme="minorHAnsi" w:hAnsiTheme="minorHAnsi" w:cstheme="minorHAnsi"/>
          <w:b/>
          <w:sz w:val="21"/>
          <w:szCs w:val="21"/>
        </w:rPr>
        <w:t xml:space="preserve">250 </w:t>
      </w:r>
      <w:r w:rsidRPr="00380D34">
        <w:rPr>
          <w:rFonts w:asciiTheme="minorHAnsi" w:hAnsiTheme="minorHAnsi" w:cstheme="minorHAnsi"/>
          <w:bCs/>
          <w:sz w:val="21"/>
          <w:szCs w:val="21"/>
        </w:rPr>
        <w:t>(non-members)</w:t>
      </w:r>
    </w:p>
    <w:p w14:paraId="55A01588" w14:textId="77777777" w:rsidR="008372BD" w:rsidRPr="00380D34" w:rsidRDefault="008372BD" w:rsidP="0035142C">
      <w:pPr>
        <w:rPr>
          <w:rFonts w:asciiTheme="minorHAnsi" w:hAnsiTheme="minorHAnsi" w:cstheme="minorHAnsi"/>
          <w:b/>
          <w:sz w:val="32"/>
          <w:szCs w:val="3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7088"/>
      </w:tblGrid>
      <w:tr w:rsidR="008372BD" w:rsidRPr="00380D34" w14:paraId="061124D3" w14:textId="77777777" w:rsidTr="00DA7EA9">
        <w:tc>
          <w:tcPr>
            <w:tcW w:w="3652" w:type="dxa"/>
            <w:shd w:val="clear" w:color="auto" w:fill="auto"/>
          </w:tcPr>
          <w:p w14:paraId="7966F545" w14:textId="77777777" w:rsidR="008372BD" w:rsidRPr="00380D34" w:rsidRDefault="007F5DEF" w:rsidP="0035142C">
            <w:pPr>
              <w:rPr>
                <w:rFonts w:asciiTheme="minorHAnsi" w:hAnsiTheme="minorHAnsi" w:cstheme="minorHAnsi"/>
                <w:b/>
              </w:rPr>
            </w:pPr>
            <w:r w:rsidRPr="00380D34">
              <w:rPr>
                <w:rFonts w:asciiTheme="minorHAnsi" w:hAnsiTheme="minorHAnsi" w:cstheme="minorHAnsi"/>
                <w:b/>
              </w:rPr>
              <w:t xml:space="preserve">Option </w:t>
            </w:r>
            <w:r w:rsidR="00F70103" w:rsidRPr="00380D34">
              <w:rPr>
                <w:rFonts w:asciiTheme="minorHAnsi" w:hAnsiTheme="minorHAnsi" w:cstheme="minorHAnsi"/>
                <w:b/>
              </w:rPr>
              <w:t xml:space="preserve"> 1 or 2 </w:t>
            </w:r>
          </w:p>
        </w:tc>
        <w:tc>
          <w:tcPr>
            <w:tcW w:w="7088" w:type="dxa"/>
            <w:shd w:val="clear" w:color="auto" w:fill="auto"/>
          </w:tcPr>
          <w:p w14:paraId="7DDC435C" w14:textId="77777777" w:rsidR="008372BD" w:rsidRPr="00380D34" w:rsidRDefault="008372BD" w:rsidP="0035142C">
            <w:pPr>
              <w:rPr>
                <w:rFonts w:asciiTheme="minorHAnsi" w:hAnsiTheme="minorHAnsi" w:cstheme="minorHAnsi"/>
                <w:b/>
              </w:rPr>
            </w:pPr>
          </w:p>
        </w:tc>
      </w:tr>
      <w:tr w:rsidR="008372BD" w:rsidRPr="00380D34" w14:paraId="60D7D3F8" w14:textId="77777777" w:rsidTr="00DA7EA9">
        <w:tc>
          <w:tcPr>
            <w:tcW w:w="3652" w:type="dxa"/>
            <w:shd w:val="clear" w:color="auto" w:fill="auto"/>
          </w:tcPr>
          <w:p w14:paraId="5ABE64A1" w14:textId="77777777" w:rsidR="008372BD" w:rsidRPr="00380D34" w:rsidRDefault="00E12842" w:rsidP="0035142C">
            <w:pPr>
              <w:rPr>
                <w:rFonts w:asciiTheme="minorHAnsi" w:hAnsiTheme="minorHAnsi" w:cstheme="minorHAnsi"/>
                <w:b/>
              </w:rPr>
            </w:pPr>
            <w:r w:rsidRPr="00380D34">
              <w:rPr>
                <w:rFonts w:asciiTheme="minorHAnsi" w:hAnsiTheme="minorHAnsi" w:cstheme="minorHAnsi"/>
                <w:b/>
              </w:rPr>
              <w:t xml:space="preserve">Fee to be paid </w:t>
            </w:r>
          </w:p>
        </w:tc>
        <w:tc>
          <w:tcPr>
            <w:tcW w:w="7088" w:type="dxa"/>
            <w:shd w:val="clear" w:color="auto" w:fill="auto"/>
          </w:tcPr>
          <w:p w14:paraId="5527543F" w14:textId="77777777" w:rsidR="008372BD" w:rsidRPr="00380D34" w:rsidRDefault="008372BD" w:rsidP="0035142C">
            <w:pPr>
              <w:rPr>
                <w:rFonts w:asciiTheme="minorHAnsi" w:hAnsiTheme="minorHAnsi" w:cstheme="minorHAnsi"/>
                <w:b/>
              </w:rPr>
            </w:pPr>
          </w:p>
        </w:tc>
      </w:tr>
      <w:tr w:rsidR="00E12842" w:rsidRPr="00380D34" w14:paraId="5611836D" w14:textId="77777777" w:rsidTr="00DA7EA9">
        <w:tc>
          <w:tcPr>
            <w:tcW w:w="3652" w:type="dxa"/>
            <w:shd w:val="clear" w:color="auto" w:fill="auto"/>
          </w:tcPr>
          <w:p w14:paraId="52EBBE30" w14:textId="77777777" w:rsidR="00E12842" w:rsidRPr="00380D34" w:rsidRDefault="00E12842" w:rsidP="0035142C">
            <w:pPr>
              <w:rPr>
                <w:rFonts w:asciiTheme="minorHAnsi" w:hAnsiTheme="minorHAnsi" w:cstheme="minorHAnsi"/>
                <w:b/>
              </w:rPr>
            </w:pPr>
            <w:r w:rsidRPr="00380D34">
              <w:rPr>
                <w:rFonts w:asciiTheme="minorHAnsi" w:hAnsiTheme="minorHAnsi" w:cstheme="minorHAnsi"/>
                <w:b/>
              </w:rPr>
              <w:t xml:space="preserve">Name </w:t>
            </w:r>
          </w:p>
        </w:tc>
        <w:tc>
          <w:tcPr>
            <w:tcW w:w="7088" w:type="dxa"/>
            <w:shd w:val="clear" w:color="auto" w:fill="auto"/>
          </w:tcPr>
          <w:p w14:paraId="38EC2343" w14:textId="77777777" w:rsidR="00E12842" w:rsidRPr="00380D34" w:rsidRDefault="00E12842" w:rsidP="0035142C">
            <w:pPr>
              <w:rPr>
                <w:rFonts w:asciiTheme="minorHAnsi" w:hAnsiTheme="minorHAnsi" w:cstheme="minorHAnsi"/>
                <w:b/>
              </w:rPr>
            </w:pPr>
          </w:p>
        </w:tc>
      </w:tr>
      <w:tr w:rsidR="008372BD" w:rsidRPr="00380D34" w14:paraId="3F2BE339" w14:textId="77777777" w:rsidTr="00DA7EA9">
        <w:tc>
          <w:tcPr>
            <w:tcW w:w="3652" w:type="dxa"/>
            <w:shd w:val="clear" w:color="auto" w:fill="auto"/>
          </w:tcPr>
          <w:p w14:paraId="78EBCE60" w14:textId="77777777" w:rsidR="008372BD" w:rsidRPr="00380D34" w:rsidRDefault="002C4F8E" w:rsidP="0035142C">
            <w:pPr>
              <w:rPr>
                <w:rFonts w:asciiTheme="minorHAnsi" w:hAnsiTheme="minorHAnsi" w:cstheme="minorHAnsi"/>
                <w:b/>
              </w:rPr>
            </w:pPr>
            <w:r w:rsidRPr="00380D34">
              <w:rPr>
                <w:rFonts w:asciiTheme="minorHAnsi" w:hAnsiTheme="minorHAnsi" w:cstheme="minorHAnsi"/>
                <w:b/>
              </w:rPr>
              <w:t>Job title</w:t>
            </w:r>
          </w:p>
        </w:tc>
        <w:tc>
          <w:tcPr>
            <w:tcW w:w="7088" w:type="dxa"/>
            <w:shd w:val="clear" w:color="auto" w:fill="auto"/>
          </w:tcPr>
          <w:p w14:paraId="09593AA8" w14:textId="77777777" w:rsidR="008372BD" w:rsidRPr="00380D34" w:rsidRDefault="008372BD" w:rsidP="0035142C">
            <w:pPr>
              <w:rPr>
                <w:rFonts w:asciiTheme="minorHAnsi" w:hAnsiTheme="minorHAnsi" w:cstheme="minorHAnsi"/>
                <w:b/>
              </w:rPr>
            </w:pPr>
          </w:p>
        </w:tc>
      </w:tr>
      <w:tr w:rsidR="002C4F8E" w:rsidRPr="00380D34" w14:paraId="3FD49EC6" w14:textId="77777777" w:rsidTr="00DA7EA9">
        <w:tc>
          <w:tcPr>
            <w:tcW w:w="3652" w:type="dxa"/>
            <w:shd w:val="clear" w:color="auto" w:fill="auto"/>
          </w:tcPr>
          <w:p w14:paraId="11B8D149" w14:textId="77777777" w:rsidR="002C4F8E" w:rsidRPr="00380D34" w:rsidRDefault="002C4F8E" w:rsidP="002C4F8E">
            <w:pPr>
              <w:rPr>
                <w:rFonts w:asciiTheme="minorHAnsi" w:hAnsiTheme="minorHAnsi" w:cstheme="minorHAnsi"/>
                <w:b/>
              </w:rPr>
            </w:pPr>
            <w:r w:rsidRPr="00380D34">
              <w:rPr>
                <w:rFonts w:asciiTheme="minorHAnsi" w:hAnsiTheme="minorHAnsi" w:cstheme="minorHAnsi"/>
                <w:b/>
              </w:rPr>
              <w:t xml:space="preserve">Role eg. EHO Housing/land use policy  </w:t>
            </w:r>
          </w:p>
        </w:tc>
        <w:tc>
          <w:tcPr>
            <w:tcW w:w="7088" w:type="dxa"/>
            <w:shd w:val="clear" w:color="auto" w:fill="auto"/>
          </w:tcPr>
          <w:p w14:paraId="7A418D3F" w14:textId="77777777" w:rsidR="002C4F8E" w:rsidRPr="00380D34" w:rsidRDefault="002C4F8E" w:rsidP="002C4F8E">
            <w:pPr>
              <w:rPr>
                <w:rFonts w:asciiTheme="minorHAnsi" w:hAnsiTheme="minorHAnsi" w:cstheme="minorHAnsi"/>
                <w:b/>
              </w:rPr>
            </w:pPr>
          </w:p>
        </w:tc>
      </w:tr>
      <w:tr w:rsidR="002C4F8E" w:rsidRPr="00380D34" w14:paraId="0D28376F" w14:textId="77777777" w:rsidTr="00DA7EA9">
        <w:tc>
          <w:tcPr>
            <w:tcW w:w="3652" w:type="dxa"/>
            <w:shd w:val="clear" w:color="auto" w:fill="auto"/>
          </w:tcPr>
          <w:p w14:paraId="5ADBF98E" w14:textId="77777777" w:rsidR="002C4F8E" w:rsidRPr="00380D34" w:rsidRDefault="002C4F8E" w:rsidP="002C4F8E">
            <w:pPr>
              <w:rPr>
                <w:rFonts w:asciiTheme="minorHAnsi" w:hAnsiTheme="minorHAnsi" w:cstheme="minorHAnsi"/>
                <w:b/>
              </w:rPr>
            </w:pPr>
            <w:r w:rsidRPr="00380D34">
              <w:rPr>
                <w:rFonts w:asciiTheme="minorHAnsi" w:hAnsiTheme="minorHAnsi" w:cstheme="minorHAnsi"/>
                <w:b/>
              </w:rPr>
              <w:t>Organisation</w:t>
            </w:r>
          </w:p>
        </w:tc>
        <w:tc>
          <w:tcPr>
            <w:tcW w:w="7088" w:type="dxa"/>
            <w:shd w:val="clear" w:color="auto" w:fill="auto"/>
          </w:tcPr>
          <w:p w14:paraId="44019E71" w14:textId="77777777" w:rsidR="002C4F8E" w:rsidRPr="00380D34" w:rsidRDefault="002C4F8E" w:rsidP="002C4F8E">
            <w:pPr>
              <w:rPr>
                <w:rFonts w:asciiTheme="minorHAnsi" w:hAnsiTheme="minorHAnsi" w:cstheme="minorHAnsi"/>
                <w:b/>
              </w:rPr>
            </w:pPr>
          </w:p>
        </w:tc>
      </w:tr>
      <w:tr w:rsidR="002C4F8E" w:rsidRPr="00380D34" w14:paraId="4A7FFD2B" w14:textId="77777777" w:rsidTr="00DA7EA9">
        <w:tc>
          <w:tcPr>
            <w:tcW w:w="3652" w:type="dxa"/>
            <w:shd w:val="clear" w:color="auto" w:fill="auto"/>
          </w:tcPr>
          <w:p w14:paraId="5AE363C1" w14:textId="79C6456E" w:rsidR="002C4F8E" w:rsidRPr="00380D34" w:rsidRDefault="002C4F8E" w:rsidP="002C4F8E">
            <w:pPr>
              <w:rPr>
                <w:rFonts w:asciiTheme="minorHAnsi" w:hAnsiTheme="minorHAnsi" w:cstheme="minorHAnsi"/>
                <w:b/>
              </w:rPr>
            </w:pPr>
            <w:r w:rsidRPr="00380D34">
              <w:rPr>
                <w:rFonts w:asciiTheme="minorHAnsi" w:hAnsiTheme="minorHAnsi" w:cstheme="minorHAnsi"/>
                <w:b/>
              </w:rPr>
              <w:t>Sector (Public, Private, 3</w:t>
            </w:r>
            <w:r w:rsidRPr="00380D34">
              <w:rPr>
                <w:rFonts w:asciiTheme="minorHAnsi" w:hAnsiTheme="minorHAnsi" w:cstheme="minorHAnsi"/>
                <w:b/>
                <w:vertAlign w:val="superscript"/>
              </w:rPr>
              <w:t>rd</w:t>
            </w:r>
            <w:r w:rsidRPr="00380D34">
              <w:rPr>
                <w:rFonts w:asciiTheme="minorHAnsi" w:hAnsiTheme="minorHAnsi" w:cstheme="minorHAnsi"/>
                <w:b/>
              </w:rPr>
              <w:t>,Other</w:t>
            </w:r>
            <w:r w:rsidR="00B27697" w:rsidRPr="00380D34">
              <w:rPr>
                <w:rFonts w:asciiTheme="minorHAnsi" w:hAnsiTheme="minorHAnsi" w:cstheme="minorHAnsi"/>
                <w:b/>
              </w:rPr>
              <w:t>, please specify</w:t>
            </w:r>
            <w:r w:rsidRPr="00380D34">
              <w:rPr>
                <w:rFonts w:asciiTheme="minorHAnsi" w:hAnsiTheme="minorHAnsi" w:cstheme="minorHAnsi"/>
                <w:b/>
              </w:rPr>
              <w:t>)</w:t>
            </w:r>
          </w:p>
        </w:tc>
        <w:tc>
          <w:tcPr>
            <w:tcW w:w="7088" w:type="dxa"/>
            <w:shd w:val="clear" w:color="auto" w:fill="auto"/>
          </w:tcPr>
          <w:p w14:paraId="6076D96C" w14:textId="46627496" w:rsidR="002C4F8E" w:rsidRPr="00380D34" w:rsidRDefault="002C4F8E" w:rsidP="002C4F8E">
            <w:pPr>
              <w:rPr>
                <w:rFonts w:asciiTheme="minorHAnsi" w:hAnsiTheme="minorHAnsi" w:cstheme="minorHAnsi"/>
              </w:rPr>
            </w:pPr>
          </w:p>
        </w:tc>
      </w:tr>
      <w:tr w:rsidR="002C4F8E" w:rsidRPr="00380D34" w14:paraId="768A6E1E" w14:textId="77777777" w:rsidTr="00DA7EA9">
        <w:tc>
          <w:tcPr>
            <w:tcW w:w="3652" w:type="dxa"/>
            <w:shd w:val="clear" w:color="auto" w:fill="auto"/>
          </w:tcPr>
          <w:p w14:paraId="2B203AE8" w14:textId="77777777" w:rsidR="002C4F8E" w:rsidRPr="00380D34" w:rsidRDefault="002C4F8E" w:rsidP="002C4F8E">
            <w:pPr>
              <w:rPr>
                <w:rFonts w:asciiTheme="minorHAnsi" w:hAnsiTheme="minorHAnsi" w:cstheme="minorHAnsi"/>
                <w:b/>
              </w:rPr>
            </w:pPr>
            <w:r w:rsidRPr="00380D34">
              <w:rPr>
                <w:rFonts w:asciiTheme="minorHAnsi" w:hAnsiTheme="minorHAnsi" w:cstheme="minorHAnsi"/>
                <w:b/>
              </w:rPr>
              <w:t>Geographical Location (LA, Region, National)</w:t>
            </w:r>
          </w:p>
        </w:tc>
        <w:tc>
          <w:tcPr>
            <w:tcW w:w="7088" w:type="dxa"/>
            <w:shd w:val="clear" w:color="auto" w:fill="auto"/>
          </w:tcPr>
          <w:p w14:paraId="0E80996C" w14:textId="77777777" w:rsidR="002C4F8E" w:rsidRPr="00380D34" w:rsidRDefault="002C4F8E" w:rsidP="002C4F8E">
            <w:pPr>
              <w:rPr>
                <w:rFonts w:asciiTheme="minorHAnsi" w:hAnsiTheme="minorHAnsi" w:cstheme="minorHAnsi"/>
                <w:b/>
              </w:rPr>
            </w:pPr>
          </w:p>
        </w:tc>
      </w:tr>
      <w:tr w:rsidR="00DB51DE" w:rsidRPr="00380D34" w14:paraId="614767F1" w14:textId="77777777" w:rsidTr="00DE5D30">
        <w:tc>
          <w:tcPr>
            <w:tcW w:w="3652" w:type="dxa"/>
            <w:shd w:val="clear" w:color="auto" w:fill="BDD6EE"/>
          </w:tcPr>
          <w:p w14:paraId="37AF6358" w14:textId="77777777" w:rsidR="00DB51DE" w:rsidRPr="00380D34" w:rsidRDefault="00DB51DE" w:rsidP="002C4F8E">
            <w:pPr>
              <w:rPr>
                <w:rFonts w:asciiTheme="minorHAnsi" w:hAnsiTheme="minorHAnsi" w:cstheme="minorHAnsi"/>
                <w:b/>
              </w:rPr>
            </w:pPr>
          </w:p>
        </w:tc>
        <w:tc>
          <w:tcPr>
            <w:tcW w:w="7088" w:type="dxa"/>
            <w:shd w:val="clear" w:color="auto" w:fill="BDD6EE"/>
          </w:tcPr>
          <w:p w14:paraId="5E82F6EA" w14:textId="77777777" w:rsidR="00DB51DE" w:rsidRPr="00380D34" w:rsidRDefault="00DB51DE" w:rsidP="002C4F8E">
            <w:pPr>
              <w:rPr>
                <w:rFonts w:asciiTheme="minorHAnsi" w:hAnsiTheme="minorHAnsi" w:cstheme="minorHAnsi"/>
                <w:b/>
              </w:rPr>
            </w:pPr>
          </w:p>
        </w:tc>
      </w:tr>
      <w:tr w:rsidR="002C4F8E" w:rsidRPr="00380D34" w14:paraId="7D0C33FC" w14:textId="77777777" w:rsidTr="00DA7EA9">
        <w:tc>
          <w:tcPr>
            <w:tcW w:w="3652" w:type="dxa"/>
            <w:shd w:val="clear" w:color="auto" w:fill="auto"/>
          </w:tcPr>
          <w:p w14:paraId="0B6B68D6" w14:textId="77777777" w:rsidR="002C4F8E" w:rsidRPr="00380D34" w:rsidRDefault="00DB51DE" w:rsidP="002C4F8E">
            <w:pPr>
              <w:rPr>
                <w:rFonts w:asciiTheme="minorHAnsi" w:hAnsiTheme="minorHAnsi" w:cstheme="minorHAnsi"/>
                <w:b/>
              </w:rPr>
            </w:pPr>
            <w:r w:rsidRPr="00380D34">
              <w:rPr>
                <w:rFonts w:asciiTheme="minorHAnsi" w:hAnsiTheme="minorHAnsi" w:cstheme="minorHAnsi"/>
                <w:b/>
              </w:rPr>
              <w:t>E-Mail</w:t>
            </w:r>
            <w:r w:rsidR="002C4F8E" w:rsidRPr="00380D34">
              <w:rPr>
                <w:rFonts w:asciiTheme="minorHAnsi" w:hAnsiTheme="minorHAnsi" w:cstheme="minorHAnsi"/>
                <w:b/>
              </w:rPr>
              <w:t xml:space="preserve"> </w:t>
            </w:r>
          </w:p>
        </w:tc>
        <w:tc>
          <w:tcPr>
            <w:tcW w:w="7088" w:type="dxa"/>
            <w:shd w:val="clear" w:color="auto" w:fill="auto"/>
          </w:tcPr>
          <w:p w14:paraId="32A19CE1" w14:textId="77777777" w:rsidR="002C4F8E" w:rsidRPr="00380D34" w:rsidRDefault="002C4F8E" w:rsidP="002C4F8E">
            <w:pPr>
              <w:rPr>
                <w:rFonts w:asciiTheme="minorHAnsi" w:hAnsiTheme="minorHAnsi" w:cstheme="minorHAnsi"/>
              </w:rPr>
            </w:pPr>
          </w:p>
        </w:tc>
      </w:tr>
      <w:tr w:rsidR="00DB51DE" w:rsidRPr="00380D34" w14:paraId="625FB547" w14:textId="77777777" w:rsidTr="00DA7EA9">
        <w:tc>
          <w:tcPr>
            <w:tcW w:w="3652" w:type="dxa"/>
            <w:shd w:val="clear" w:color="auto" w:fill="auto"/>
          </w:tcPr>
          <w:p w14:paraId="583338FD" w14:textId="77777777" w:rsidR="00DB51DE" w:rsidRPr="00380D34" w:rsidRDefault="00DB51DE" w:rsidP="00DB51DE">
            <w:pPr>
              <w:rPr>
                <w:rFonts w:asciiTheme="minorHAnsi" w:hAnsiTheme="minorHAnsi" w:cstheme="minorHAnsi"/>
                <w:b/>
              </w:rPr>
            </w:pPr>
            <w:r w:rsidRPr="00380D34">
              <w:rPr>
                <w:rFonts w:asciiTheme="minorHAnsi" w:hAnsiTheme="minorHAnsi" w:cstheme="minorHAnsi"/>
                <w:b/>
              </w:rPr>
              <w:t>Line manager approval</w:t>
            </w:r>
          </w:p>
        </w:tc>
        <w:tc>
          <w:tcPr>
            <w:tcW w:w="7088" w:type="dxa"/>
            <w:shd w:val="clear" w:color="auto" w:fill="auto"/>
          </w:tcPr>
          <w:p w14:paraId="401E3839" w14:textId="77777777" w:rsidR="00DB51DE" w:rsidRPr="00380D34" w:rsidRDefault="00DB51DE" w:rsidP="00DB51DE">
            <w:pPr>
              <w:rPr>
                <w:rFonts w:asciiTheme="minorHAnsi" w:hAnsiTheme="minorHAnsi" w:cstheme="minorHAnsi"/>
                <w:b/>
              </w:rPr>
            </w:pPr>
            <w:r w:rsidRPr="00380D34">
              <w:rPr>
                <w:rFonts w:asciiTheme="minorHAnsi" w:hAnsiTheme="minorHAnsi" w:cstheme="minorHAnsi"/>
                <w:b/>
              </w:rPr>
              <w:t>Yes/no</w:t>
            </w:r>
          </w:p>
        </w:tc>
      </w:tr>
      <w:tr w:rsidR="00DB51DE" w:rsidRPr="00380D34" w14:paraId="44D2E6AB" w14:textId="77777777" w:rsidTr="00DA7EA9">
        <w:tc>
          <w:tcPr>
            <w:tcW w:w="3652" w:type="dxa"/>
            <w:shd w:val="clear" w:color="auto" w:fill="auto"/>
          </w:tcPr>
          <w:p w14:paraId="0CBA4514" w14:textId="77777777" w:rsidR="00DB51DE" w:rsidRPr="00380D34" w:rsidRDefault="00DB51DE" w:rsidP="00DB51DE">
            <w:pPr>
              <w:rPr>
                <w:rFonts w:asciiTheme="minorHAnsi" w:hAnsiTheme="minorHAnsi" w:cstheme="minorHAnsi"/>
                <w:b/>
              </w:rPr>
            </w:pPr>
            <w:r w:rsidRPr="00380D34">
              <w:rPr>
                <w:rFonts w:asciiTheme="minorHAnsi" w:hAnsiTheme="minorHAnsi" w:cstheme="minorHAnsi"/>
                <w:b/>
              </w:rPr>
              <w:t>Attending with colleagues</w:t>
            </w:r>
          </w:p>
        </w:tc>
        <w:tc>
          <w:tcPr>
            <w:tcW w:w="7088" w:type="dxa"/>
            <w:shd w:val="clear" w:color="auto" w:fill="auto"/>
          </w:tcPr>
          <w:p w14:paraId="60F8D366" w14:textId="77777777" w:rsidR="00DB51DE" w:rsidRPr="00380D34" w:rsidRDefault="00DB51DE" w:rsidP="00DB51DE">
            <w:pPr>
              <w:rPr>
                <w:rFonts w:asciiTheme="minorHAnsi" w:hAnsiTheme="minorHAnsi" w:cstheme="minorHAnsi"/>
                <w:b/>
              </w:rPr>
            </w:pPr>
            <w:r w:rsidRPr="00380D34">
              <w:rPr>
                <w:rFonts w:asciiTheme="minorHAnsi" w:hAnsiTheme="minorHAnsi" w:cstheme="minorHAnsi"/>
                <w:b/>
              </w:rPr>
              <w:t>Yes/no</w:t>
            </w:r>
          </w:p>
        </w:tc>
      </w:tr>
      <w:tr w:rsidR="00DB51DE" w:rsidRPr="00380D34" w14:paraId="723D62EF" w14:textId="77777777" w:rsidTr="00DE5D30">
        <w:tc>
          <w:tcPr>
            <w:tcW w:w="3652" w:type="dxa"/>
            <w:shd w:val="clear" w:color="auto" w:fill="BDD6EE"/>
          </w:tcPr>
          <w:p w14:paraId="69E7F633" w14:textId="77777777" w:rsidR="00DB51DE" w:rsidRPr="00380D34" w:rsidRDefault="00DB51DE" w:rsidP="00DB51DE">
            <w:pPr>
              <w:rPr>
                <w:rFonts w:asciiTheme="minorHAnsi" w:hAnsiTheme="minorHAnsi" w:cstheme="minorHAnsi"/>
                <w:b/>
              </w:rPr>
            </w:pPr>
          </w:p>
        </w:tc>
        <w:tc>
          <w:tcPr>
            <w:tcW w:w="7088" w:type="dxa"/>
            <w:shd w:val="clear" w:color="auto" w:fill="BDD6EE"/>
          </w:tcPr>
          <w:p w14:paraId="02DCF8B1" w14:textId="77777777" w:rsidR="00DB51DE" w:rsidRPr="00380D34" w:rsidRDefault="00DB51DE" w:rsidP="00DB51DE">
            <w:pPr>
              <w:rPr>
                <w:rFonts w:asciiTheme="minorHAnsi" w:hAnsiTheme="minorHAnsi" w:cstheme="minorHAnsi"/>
                <w:b/>
              </w:rPr>
            </w:pPr>
          </w:p>
        </w:tc>
      </w:tr>
      <w:tr w:rsidR="00B27697" w:rsidRPr="00380D34" w14:paraId="7C6ED60E" w14:textId="77777777" w:rsidTr="00F20928">
        <w:tc>
          <w:tcPr>
            <w:tcW w:w="10740" w:type="dxa"/>
            <w:gridSpan w:val="2"/>
            <w:shd w:val="clear" w:color="auto" w:fill="auto"/>
          </w:tcPr>
          <w:p w14:paraId="708AA296" w14:textId="77777777" w:rsidR="00B27697" w:rsidRPr="00380D34" w:rsidRDefault="00B27697" w:rsidP="00DB51DE">
            <w:pPr>
              <w:rPr>
                <w:rFonts w:asciiTheme="minorHAnsi" w:hAnsiTheme="minorHAnsi" w:cstheme="minorHAnsi"/>
                <w:b/>
              </w:rPr>
            </w:pPr>
            <w:r w:rsidRPr="00380D34">
              <w:rPr>
                <w:rFonts w:asciiTheme="minorHAnsi" w:hAnsiTheme="minorHAnsi" w:cstheme="minorHAnsi"/>
                <w:b/>
              </w:rPr>
              <w:t>Please note the course will be delivered in English.</w:t>
            </w:r>
          </w:p>
          <w:p w14:paraId="118C3DC5" w14:textId="77777777" w:rsidR="00B27697" w:rsidRPr="00380D34" w:rsidRDefault="00B27697" w:rsidP="00DB51DE">
            <w:pPr>
              <w:rPr>
                <w:rFonts w:asciiTheme="minorHAnsi" w:hAnsiTheme="minorHAnsi" w:cstheme="minorHAnsi"/>
                <w:b/>
              </w:rPr>
            </w:pPr>
          </w:p>
          <w:p w14:paraId="4C2A69FC" w14:textId="77777777" w:rsidR="00B27697" w:rsidRPr="00380D34" w:rsidRDefault="00B27697" w:rsidP="00DB51DE">
            <w:pPr>
              <w:rPr>
                <w:rFonts w:asciiTheme="minorHAnsi" w:hAnsiTheme="minorHAnsi" w:cstheme="minorHAnsi"/>
                <w:b/>
              </w:rPr>
            </w:pPr>
            <w:r w:rsidRPr="00380D34">
              <w:rPr>
                <w:rFonts w:asciiTheme="minorHAnsi" w:hAnsiTheme="minorHAnsi" w:cstheme="minorHAnsi"/>
                <w:b/>
              </w:rPr>
              <w:t xml:space="preserve">For future written correspondence from Public Health Wales we ned to know your language preference,  </w:t>
            </w:r>
          </w:p>
          <w:p w14:paraId="1230C3F6" w14:textId="77777777" w:rsidR="00B27697" w:rsidRPr="00380D34" w:rsidRDefault="00B27697" w:rsidP="00DB51DE">
            <w:pPr>
              <w:rPr>
                <w:rFonts w:asciiTheme="minorHAnsi" w:hAnsiTheme="minorHAnsi" w:cstheme="minorHAnsi"/>
                <w:b/>
              </w:rPr>
            </w:pPr>
          </w:p>
          <w:p w14:paraId="00FCC71A" w14:textId="2E4B6F91" w:rsidR="00B27697" w:rsidRPr="00380D34" w:rsidRDefault="00B27697" w:rsidP="00DB51DE">
            <w:pPr>
              <w:rPr>
                <w:rFonts w:asciiTheme="minorHAnsi" w:hAnsiTheme="minorHAnsi" w:cstheme="minorHAnsi"/>
              </w:rPr>
            </w:pPr>
            <w:r w:rsidRPr="00380D34">
              <w:rPr>
                <w:rFonts w:asciiTheme="minorHAnsi" w:hAnsiTheme="minorHAnsi" w:cstheme="minorHAnsi"/>
              </w:rPr>
              <w:t>Please indicate Welsh or English ______________________________________</w:t>
            </w:r>
          </w:p>
        </w:tc>
      </w:tr>
      <w:tr w:rsidR="00DB51DE" w:rsidRPr="00380D34" w14:paraId="2392DA81" w14:textId="77777777" w:rsidTr="00DA7EA9">
        <w:tc>
          <w:tcPr>
            <w:tcW w:w="3652" w:type="dxa"/>
            <w:shd w:val="clear" w:color="auto" w:fill="auto"/>
          </w:tcPr>
          <w:p w14:paraId="1BE26D4C" w14:textId="77777777" w:rsidR="00DB51DE" w:rsidRPr="00380D34" w:rsidRDefault="00DB51DE" w:rsidP="00B27697">
            <w:pPr>
              <w:rPr>
                <w:rFonts w:asciiTheme="minorHAnsi" w:hAnsiTheme="minorHAnsi" w:cstheme="minorHAnsi"/>
                <w:b/>
              </w:rPr>
            </w:pPr>
            <w:r w:rsidRPr="00380D34">
              <w:rPr>
                <w:rFonts w:asciiTheme="minorHAnsi" w:hAnsiTheme="minorHAnsi" w:cstheme="minorHAnsi"/>
                <w:b/>
              </w:rPr>
              <w:t xml:space="preserve">Please provide details </w:t>
            </w:r>
            <w:r w:rsidR="00B27697" w:rsidRPr="00380D34">
              <w:rPr>
                <w:rFonts w:asciiTheme="minorHAnsi" w:hAnsiTheme="minorHAnsi" w:cstheme="minorHAnsi"/>
                <w:b/>
              </w:rPr>
              <w:t xml:space="preserve">in relation to any previous </w:t>
            </w:r>
            <w:r w:rsidRPr="00380D34">
              <w:rPr>
                <w:rFonts w:asciiTheme="minorHAnsi" w:hAnsiTheme="minorHAnsi" w:cstheme="minorHAnsi"/>
                <w:b/>
              </w:rPr>
              <w:t>experience/knowledge in HIA</w:t>
            </w:r>
          </w:p>
          <w:p w14:paraId="4316DE55" w14:textId="0B7D5FB1" w:rsidR="00B27697" w:rsidRPr="00380D34" w:rsidRDefault="00B27697" w:rsidP="00B27697">
            <w:pPr>
              <w:rPr>
                <w:rFonts w:asciiTheme="minorHAnsi" w:hAnsiTheme="minorHAnsi" w:cstheme="minorHAnsi"/>
                <w:sz w:val="20"/>
                <w:szCs w:val="20"/>
              </w:rPr>
            </w:pPr>
            <w:r w:rsidRPr="00380D34">
              <w:rPr>
                <w:rFonts w:asciiTheme="minorHAnsi" w:hAnsiTheme="minorHAnsi" w:cstheme="minorHAnsi"/>
                <w:sz w:val="20"/>
                <w:szCs w:val="20"/>
              </w:rPr>
              <w:t>(please note that previous experience is not necessary for the introductory and rapid des</w:t>
            </w:r>
            <w:r w:rsidR="00ED2E40">
              <w:rPr>
                <w:rFonts w:asciiTheme="minorHAnsi" w:hAnsiTheme="minorHAnsi" w:cstheme="minorHAnsi"/>
                <w:sz w:val="20"/>
                <w:szCs w:val="20"/>
              </w:rPr>
              <w:t>ktop</w:t>
            </w:r>
            <w:r w:rsidRPr="00380D34">
              <w:rPr>
                <w:rFonts w:asciiTheme="minorHAnsi" w:hAnsiTheme="minorHAnsi" w:cstheme="minorHAnsi"/>
                <w:sz w:val="20"/>
                <w:szCs w:val="20"/>
              </w:rPr>
              <w:t xml:space="preserve"> HIA training courses) </w:t>
            </w:r>
          </w:p>
        </w:tc>
        <w:tc>
          <w:tcPr>
            <w:tcW w:w="7088" w:type="dxa"/>
            <w:shd w:val="clear" w:color="auto" w:fill="auto"/>
          </w:tcPr>
          <w:p w14:paraId="5F5C4303" w14:textId="77777777" w:rsidR="00DB51DE" w:rsidRPr="00380D34" w:rsidRDefault="00DB51DE" w:rsidP="00DB51DE">
            <w:pPr>
              <w:rPr>
                <w:rFonts w:asciiTheme="minorHAnsi" w:hAnsiTheme="minorHAnsi" w:cstheme="minorHAnsi"/>
                <w:b/>
              </w:rPr>
            </w:pPr>
          </w:p>
          <w:p w14:paraId="7183A5A6" w14:textId="77777777" w:rsidR="00DB51DE" w:rsidRPr="00380D34" w:rsidRDefault="00DB51DE" w:rsidP="00DB51DE">
            <w:pPr>
              <w:rPr>
                <w:rFonts w:asciiTheme="minorHAnsi" w:hAnsiTheme="minorHAnsi" w:cstheme="minorHAnsi"/>
                <w:b/>
              </w:rPr>
            </w:pPr>
          </w:p>
          <w:p w14:paraId="6276D028" w14:textId="77777777" w:rsidR="00DB51DE" w:rsidRPr="00380D34" w:rsidRDefault="00DB51DE" w:rsidP="00DB51DE">
            <w:pPr>
              <w:rPr>
                <w:rFonts w:asciiTheme="minorHAnsi" w:hAnsiTheme="minorHAnsi" w:cstheme="minorHAnsi"/>
                <w:b/>
              </w:rPr>
            </w:pPr>
          </w:p>
          <w:p w14:paraId="031C7C4E" w14:textId="77777777" w:rsidR="00DB51DE" w:rsidRPr="00380D34" w:rsidRDefault="00DB51DE" w:rsidP="00DB51DE">
            <w:pPr>
              <w:rPr>
                <w:rFonts w:asciiTheme="minorHAnsi" w:hAnsiTheme="minorHAnsi" w:cstheme="minorHAnsi"/>
                <w:b/>
              </w:rPr>
            </w:pPr>
          </w:p>
          <w:p w14:paraId="76D973C8" w14:textId="77777777" w:rsidR="00DB51DE" w:rsidRPr="00380D34" w:rsidRDefault="00DB51DE" w:rsidP="00DB51DE">
            <w:pPr>
              <w:rPr>
                <w:rFonts w:asciiTheme="minorHAnsi" w:hAnsiTheme="minorHAnsi" w:cstheme="minorHAnsi"/>
                <w:b/>
              </w:rPr>
            </w:pPr>
          </w:p>
          <w:p w14:paraId="0F3BA963" w14:textId="77777777" w:rsidR="00DB51DE" w:rsidRPr="00380D34" w:rsidRDefault="00DB51DE" w:rsidP="00DB51DE">
            <w:pPr>
              <w:rPr>
                <w:rFonts w:asciiTheme="minorHAnsi" w:hAnsiTheme="minorHAnsi" w:cstheme="minorHAnsi"/>
                <w:b/>
              </w:rPr>
            </w:pPr>
          </w:p>
          <w:p w14:paraId="7EDDEA64" w14:textId="77777777" w:rsidR="00DB51DE" w:rsidRPr="00380D34" w:rsidRDefault="00DB51DE" w:rsidP="00DB51DE">
            <w:pPr>
              <w:rPr>
                <w:rFonts w:asciiTheme="minorHAnsi" w:hAnsiTheme="minorHAnsi" w:cstheme="minorHAnsi"/>
                <w:b/>
              </w:rPr>
            </w:pPr>
          </w:p>
          <w:p w14:paraId="2275FDB5" w14:textId="77777777" w:rsidR="00DB51DE" w:rsidRPr="00380D34" w:rsidRDefault="00DB51DE" w:rsidP="00DB51DE">
            <w:pPr>
              <w:rPr>
                <w:rFonts w:asciiTheme="minorHAnsi" w:hAnsiTheme="minorHAnsi" w:cstheme="minorHAnsi"/>
                <w:b/>
              </w:rPr>
            </w:pPr>
          </w:p>
        </w:tc>
      </w:tr>
      <w:tr w:rsidR="00DB51DE" w:rsidRPr="00380D34" w14:paraId="66C5A986" w14:textId="77777777" w:rsidTr="00DA7EA9">
        <w:tc>
          <w:tcPr>
            <w:tcW w:w="3652" w:type="dxa"/>
            <w:shd w:val="clear" w:color="auto" w:fill="auto"/>
          </w:tcPr>
          <w:p w14:paraId="53D540DB" w14:textId="74BF1095" w:rsidR="00DB51DE" w:rsidRPr="00380D34" w:rsidRDefault="00DB51DE" w:rsidP="00B27697">
            <w:pPr>
              <w:rPr>
                <w:rFonts w:asciiTheme="minorHAnsi" w:hAnsiTheme="minorHAnsi" w:cstheme="minorHAnsi"/>
                <w:b/>
              </w:rPr>
            </w:pPr>
            <w:r w:rsidRPr="00380D34">
              <w:rPr>
                <w:rFonts w:asciiTheme="minorHAnsi" w:hAnsiTheme="minorHAnsi" w:cstheme="minorHAnsi"/>
                <w:b/>
              </w:rPr>
              <w:t>Personal</w:t>
            </w:r>
            <w:r w:rsidR="00B27697" w:rsidRPr="00380D34">
              <w:rPr>
                <w:rFonts w:asciiTheme="minorHAnsi" w:hAnsiTheme="minorHAnsi" w:cstheme="minorHAnsi"/>
                <w:b/>
              </w:rPr>
              <w:t xml:space="preserve">/professional development objectives for </w:t>
            </w:r>
            <w:r w:rsidRPr="00380D34">
              <w:rPr>
                <w:rFonts w:asciiTheme="minorHAnsi" w:hAnsiTheme="minorHAnsi" w:cstheme="minorHAnsi"/>
                <w:b/>
              </w:rPr>
              <w:t xml:space="preserve">attending the course </w:t>
            </w:r>
          </w:p>
        </w:tc>
        <w:tc>
          <w:tcPr>
            <w:tcW w:w="7088" w:type="dxa"/>
            <w:shd w:val="clear" w:color="auto" w:fill="auto"/>
          </w:tcPr>
          <w:p w14:paraId="37260207" w14:textId="77777777" w:rsidR="00DB51DE" w:rsidRPr="00380D34" w:rsidRDefault="00DB51DE" w:rsidP="00DB51DE">
            <w:pPr>
              <w:rPr>
                <w:rFonts w:asciiTheme="minorHAnsi" w:hAnsiTheme="minorHAnsi" w:cstheme="minorHAnsi"/>
                <w:b/>
              </w:rPr>
            </w:pPr>
          </w:p>
          <w:p w14:paraId="482892AC" w14:textId="77777777" w:rsidR="00DB51DE" w:rsidRPr="00380D34" w:rsidRDefault="00DB51DE" w:rsidP="00DB51DE">
            <w:pPr>
              <w:rPr>
                <w:rFonts w:asciiTheme="minorHAnsi" w:hAnsiTheme="minorHAnsi" w:cstheme="minorHAnsi"/>
                <w:b/>
              </w:rPr>
            </w:pPr>
          </w:p>
          <w:p w14:paraId="578F98F0" w14:textId="77777777" w:rsidR="00DB51DE" w:rsidRPr="00380D34" w:rsidRDefault="00DB51DE" w:rsidP="00DB51DE">
            <w:pPr>
              <w:rPr>
                <w:rFonts w:asciiTheme="minorHAnsi" w:hAnsiTheme="minorHAnsi" w:cstheme="minorHAnsi"/>
                <w:b/>
              </w:rPr>
            </w:pPr>
          </w:p>
          <w:p w14:paraId="3AEB21D4" w14:textId="77777777" w:rsidR="00DB51DE" w:rsidRPr="00380D34" w:rsidRDefault="00DB51DE" w:rsidP="00DB51DE">
            <w:pPr>
              <w:rPr>
                <w:rFonts w:asciiTheme="minorHAnsi" w:hAnsiTheme="minorHAnsi" w:cstheme="minorHAnsi"/>
                <w:b/>
              </w:rPr>
            </w:pPr>
          </w:p>
          <w:p w14:paraId="697D9868" w14:textId="77777777" w:rsidR="00DB51DE" w:rsidRPr="00380D34" w:rsidRDefault="00DB51DE" w:rsidP="00DB51DE">
            <w:pPr>
              <w:rPr>
                <w:rFonts w:asciiTheme="minorHAnsi" w:hAnsiTheme="minorHAnsi" w:cstheme="minorHAnsi"/>
                <w:b/>
              </w:rPr>
            </w:pPr>
          </w:p>
          <w:p w14:paraId="124CB82F" w14:textId="77777777" w:rsidR="00DB51DE" w:rsidRPr="00380D34" w:rsidRDefault="00DB51DE" w:rsidP="00DB51DE">
            <w:pPr>
              <w:rPr>
                <w:rFonts w:asciiTheme="minorHAnsi" w:hAnsiTheme="minorHAnsi" w:cstheme="minorHAnsi"/>
                <w:b/>
              </w:rPr>
            </w:pPr>
          </w:p>
          <w:p w14:paraId="244293DB" w14:textId="77777777" w:rsidR="00DB51DE" w:rsidRPr="00380D34" w:rsidRDefault="00DB51DE" w:rsidP="00DB51DE">
            <w:pPr>
              <w:rPr>
                <w:rFonts w:asciiTheme="minorHAnsi" w:hAnsiTheme="minorHAnsi" w:cstheme="minorHAnsi"/>
                <w:b/>
              </w:rPr>
            </w:pPr>
          </w:p>
          <w:p w14:paraId="292EF58D" w14:textId="77777777" w:rsidR="00DB51DE" w:rsidRPr="00380D34" w:rsidRDefault="00DB51DE" w:rsidP="00DB51DE">
            <w:pPr>
              <w:rPr>
                <w:rFonts w:asciiTheme="minorHAnsi" w:hAnsiTheme="minorHAnsi" w:cstheme="minorHAnsi"/>
                <w:b/>
              </w:rPr>
            </w:pPr>
          </w:p>
          <w:p w14:paraId="4C940D0E" w14:textId="60EC0F0D" w:rsidR="00DB51DE" w:rsidRPr="00380D34" w:rsidRDefault="00DB51DE" w:rsidP="00DB51DE">
            <w:pPr>
              <w:rPr>
                <w:rFonts w:asciiTheme="minorHAnsi" w:hAnsiTheme="minorHAnsi" w:cstheme="minorHAnsi"/>
                <w:b/>
              </w:rPr>
            </w:pPr>
          </w:p>
        </w:tc>
      </w:tr>
    </w:tbl>
    <w:p w14:paraId="480578E8" w14:textId="50C3855A" w:rsidR="000613DE" w:rsidRPr="00380D34" w:rsidRDefault="00B27697" w:rsidP="000613DE">
      <w:pPr>
        <w:rPr>
          <w:rFonts w:asciiTheme="minorHAnsi" w:hAnsiTheme="minorHAnsi" w:cstheme="minorHAnsi"/>
        </w:rPr>
      </w:pPr>
      <w:r w:rsidRPr="00380D34">
        <w:rPr>
          <w:rFonts w:asciiTheme="minorHAnsi" w:hAnsiTheme="minorHAnsi" w:cstheme="minorHAnsi"/>
        </w:rPr>
        <w:lastRenderedPageBreak/>
        <w:t>Please note b</w:t>
      </w:r>
      <w:r w:rsidR="000613DE" w:rsidRPr="00380D34">
        <w:rPr>
          <w:rFonts w:asciiTheme="minorHAnsi" w:hAnsiTheme="minorHAnsi" w:cstheme="minorHAnsi"/>
        </w:rPr>
        <w:t xml:space="preserve">y registering for this </w:t>
      </w:r>
      <w:r w:rsidR="001B1AE9" w:rsidRPr="00380D34">
        <w:rPr>
          <w:rFonts w:asciiTheme="minorHAnsi" w:hAnsiTheme="minorHAnsi" w:cstheme="minorHAnsi"/>
        </w:rPr>
        <w:t>course</w:t>
      </w:r>
      <w:r w:rsidR="000613DE" w:rsidRPr="00380D34">
        <w:rPr>
          <w:rFonts w:asciiTheme="minorHAnsi" w:hAnsiTheme="minorHAnsi" w:cstheme="minorHAnsi"/>
        </w:rPr>
        <w:t xml:space="preserve"> you are agreeing </w:t>
      </w:r>
      <w:r w:rsidR="001B1AE9" w:rsidRPr="00380D34">
        <w:rPr>
          <w:rFonts w:asciiTheme="minorHAnsi" w:hAnsiTheme="minorHAnsi" w:cstheme="minorHAnsi"/>
        </w:rPr>
        <w:t>for</w:t>
      </w:r>
      <w:r w:rsidR="000613DE" w:rsidRPr="00380D34">
        <w:rPr>
          <w:rFonts w:asciiTheme="minorHAnsi" w:hAnsiTheme="minorHAnsi" w:cstheme="minorHAnsi"/>
        </w:rPr>
        <w:t xml:space="preserve"> your contact details </w:t>
      </w:r>
      <w:r w:rsidR="001B1AE9" w:rsidRPr="00380D34">
        <w:rPr>
          <w:rFonts w:asciiTheme="minorHAnsi" w:hAnsiTheme="minorHAnsi" w:cstheme="minorHAnsi"/>
        </w:rPr>
        <w:t>to be</w:t>
      </w:r>
      <w:r w:rsidR="00B82130">
        <w:rPr>
          <w:rFonts w:asciiTheme="minorHAnsi" w:hAnsiTheme="minorHAnsi" w:cstheme="minorHAnsi"/>
        </w:rPr>
        <w:t xml:space="preserve"> stored and </w:t>
      </w:r>
      <w:r w:rsidR="001B1AE9" w:rsidRPr="00380D34">
        <w:rPr>
          <w:rFonts w:asciiTheme="minorHAnsi" w:hAnsiTheme="minorHAnsi" w:cstheme="minorHAnsi"/>
        </w:rPr>
        <w:t xml:space="preserve"> </w:t>
      </w:r>
      <w:r w:rsidR="000613DE" w:rsidRPr="00380D34">
        <w:rPr>
          <w:rFonts w:asciiTheme="minorHAnsi" w:hAnsiTheme="minorHAnsi" w:cstheme="minorHAnsi"/>
        </w:rPr>
        <w:t xml:space="preserve">shared between CIEH and WHIASU for the following </w:t>
      </w:r>
      <w:r w:rsidR="001B1AE9" w:rsidRPr="00380D34">
        <w:rPr>
          <w:rFonts w:asciiTheme="minorHAnsi" w:hAnsiTheme="minorHAnsi" w:cstheme="minorHAnsi"/>
        </w:rPr>
        <w:t>purposes:</w:t>
      </w:r>
    </w:p>
    <w:p w14:paraId="199D0C1F" w14:textId="77777777" w:rsidR="001B1AE9" w:rsidRPr="00380D34" w:rsidRDefault="001B1AE9" w:rsidP="001B1AE9">
      <w:pPr>
        <w:pStyle w:val="ListParagraph"/>
        <w:numPr>
          <w:ilvl w:val="0"/>
          <w:numId w:val="22"/>
        </w:numPr>
        <w:spacing w:after="160" w:line="259" w:lineRule="auto"/>
        <w:rPr>
          <w:rFonts w:asciiTheme="minorHAnsi" w:hAnsiTheme="minorHAnsi" w:cstheme="minorHAnsi"/>
          <w:sz w:val="24"/>
          <w:szCs w:val="24"/>
        </w:rPr>
      </w:pPr>
      <w:r w:rsidRPr="00380D34">
        <w:rPr>
          <w:rFonts w:asciiTheme="minorHAnsi" w:hAnsiTheme="minorHAnsi" w:cstheme="minorHAnsi"/>
          <w:sz w:val="24"/>
          <w:szCs w:val="24"/>
        </w:rPr>
        <w:t xml:space="preserve">Contacting you prior to the course with relevant joining instructions and pre-course materials </w:t>
      </w:r>
    </w:p>
    <w:p w14:paraId="38E6CB24" w14:textId="77777777" w:rsidR="001B1AE9" w:rsidRPr="00380D34" w:rsidRDefault="001B1AE9" w:rsidP="001B1AE9">
      <w:pPr>
        <w:pStyle w:val="ListParagraph"/>
        <w:numPr>
          <w:ilvl w:val="0"/>
          <w:numId w:val="22"/>
        </w:numPr>
        <w:spacing w:after="160" w:line="259" w:lineRule="auto"/>
        <w:rPr>
          <w:rFonts w:asciiTheme="minorHAnsi" w:hAnsiTheme="minorHAnsi" w:cstheme="minorHAnsi"/>
          <w:sz w:val="24"/>
          <w:szCs w:val="24"/>
        </w:rPr>
      </w:pPr>
      <w:r w:rsidRPr="00380D34">
        <w:rPr>
          <w:rFonts w:asciiTheme="minorHAnsi" w:hAnsiTheme="minorHAnsi" w:cstheme="minorHAnsi"/>
          <w:sz w:val="24"/>
          <w:szCs w:val="24"/>
        </w:rPr>
        <w:t>Contacting you in relation to your assignment/course work (where relevant)</w:t>
      </w:r>
    </w:p>
    <w:p w14:paraId="090C01AB" w14:textId="77777777" w:rsidR="001B1AE9" w:rsidRPr="00380D34" w:rsidRDefault="001B1AE9" w:rsidP="001B1AE9">
      <w:pPr>
        <w:pStyle w:val="ListParagraph"/>
        <w:numPr>
          <w:ilvl w:val="0"/>
          <w:numId w:val="22"/>
        </w:numPr>
        <w:spacing w:after="160" w:line="259" w:lineRule="auto"/>
        <w:rPr>
          <w:rFonts w:asciiTheme="minorHAnsi" w:hAnsiTheme="minorHAnsi" w:cstheme="minorHAnsi"/>
          <w:sz w:val="24"/>
          <w:szCs w:val="24"/>
        </w:rPr>
      </w:pPr>
      <w:r w:rsidRPr="00380D34">
        <w:rPr>
          <w:rFonts w:asciiTheme="minorHAnsi" w:hAnsiTheme="minorHAnsi" w:cstheme="minorHAnsi"/>
          <w:sz w:val="24"/>
          <w:szCs w:val="24"/>
        </w:rPr>
        <w:t>Contacting you approximately 6 months after the course to gain feedback which will contribute towards the continuous improvement of the course’s structure and content</w:t>
      </w:r>
    </w:p>
    <w:p w14:paraId="2CA8AB94" w14:textId="471623D6" w:rsidR="001B1AE9" w:rsidRPr="00380D34" w:rsidRDefault="001B1AE9" w:rsidP="001B1AE9">
      <w:pPr>
        <w:pStyle w:val="ListParagraph"/>
        <w:numPr>
          <w:ilvl w:val="0"/>
          <w:numId w:val="22"/>
        </w:numPr>
        <w:spacing w:after="160" w:line="259" w:lineRule="auto"/>
        <w:rPr>
          <w:rFonts w:asciiTheme="minorHAnsi" w:hAnsiTheme="minorHAnsi" w:cstheme="minorHAnsi"/>
          <w:sz w:val="24"/>
          <w:szCs w:val="24"/>
        </w:rPr>
      </w:pPr>
      <w:r w:rsidRPr="00380D34">
        <w:rPr>
          <w:rFonts w:asciiTheme="minorHAnsi" w:hAnsiTheme="minorHAnsi" w:cstheme="minorHAnsi"/>
          <w:sz w:val="24"/>
          <w:szCs w:val="24"/>
        </w:rPr>
        <w:t xml:space="preserve">Contacting you in relation to future </w:t>
      </w:r>
      <w:r w:rsidR="00B82130">
        <w:rPr>
          <w:rFonts w:asciiTheme="minorHAnsi" w:hAnsiTheme="minorHAnsi" w:cstheme="minorHAnsi"/>
          <w:sz w:val="24"/>
          <w:szCs w:val="24"/>
        </w:rPr>
        <w:t xml:space="preserve">CIEH </w:t>
      </w:r>
      <w:r w:rsidRPr="00380D34">
        <w:rPr>
          <w:rFonts w:asciiTheme="minorHAnsi" w:hAnsiTheme="minorHAnsi" w:cstheme="minorHAnsi"/>
          <w:sz w:val="24"/>
          <w:szCs w:val="24"/>
        </w:rPr>
        <w:t xml:space="preserve">training courses, workshops, events hosted by WHIASU and other resources such as the WHIASU Newsletter. </w:t>
      </w:r>
    </w:p>
    <w:p w14:paraId="73F959BB" w14:textId="77777777" w:rsidR="008951E8" w:rsidRPr="00380D34" w:rsidRDefault="008951E8" w:rsidP="008951E8">
      <w:pPr>
        <w:spacing w:after="160" w:line="259" w:lineRule="auto"/>
        <w:ind w:left="284"/>
        <w:rPr>
          <w:rFonts w:asciiTheme="minorHAnsi" w:hAnsiTheme="minorHAnsi" w:cstheme="minorHAnsi"/>
        </w:rPr>
      </w:pPr>
    </w:p>
    <w:p w14:paraId="3446D757" w14:textId="77777777" w:rsidR="008951E8" w:rsidRPr="00380D34" w:rsidRDefault="008951E8" w:rsidP="008951E8">
      <w:pPr>
        <w:ind w:left="284"/>
        <w:jc w:val="center"/>
        <w:rPr>
          <w:rFonts w:asciiTheme="minorHAnsi" w:hAnsiTheme="minorHAnsi" w:cstheme="minorHAnsi"/>
          <w:b/>
        </w:rPr>
      </w:pPr>
      <w:r w:rsidRPr="00380D34">
        <w:rPr>
          <w:rFonts w:asciiTheme="minorHAnsi" w:hAnsiTheme="minorHAnsi" w:cstheme="minorHAnsi"/>
          <w:b/>
        </w:rPr>
        <w:t>Privacy Notice/Data Protection Statement</w:t>
      </w:r>
    </w:p>
    <w:p w14:paraId="1CBFFFF2" w14:textId="2213A215" w:rsidR="008951E8" w:rsidRDefault="008951E8" w:rsidP="008951E8">
      <w:pPr>
        <w:ind w:left="284"/>
        <w:rPr>
          <w:rFonts w:asciiTheme="minorHAnsi" w:hAnsiTheme="minorHAnsi" w:cstheme="minorHAnsi"/>
        </w:rPr>
      </w:pPr>
      <w:r w:rsidRPr="00380D34">
        <w:rPr>
          <w:rFonts w:asciiTheme="minorHAnsi" w:hAnsiTheme="minorHAnsi" w:cstheme="minorHAnsi"/>
        </w:rPr>
        <w:t xml:space="preserve">Any personal data that you submit will be held and processed in accordance with data protection legislation.  The information may be viewed and used by authorised employees of WHIASU/Public Health Wales or Chartered Institute for Environmental Health (CIEH) </w:t>
      </w:r>
      <w:r w:rsidR="00380D34">
        <w:rPr>
          <w:rFonts w:asciiTheme="minorHAnsi" w:hAnsiTheme="minorHAnsi" w:cstheme="minorHAnsi"/>
        </w:rPr>
        <w:t xml:space="preserve">only </w:t>
      </w:r>
      <w:r w:rsidRPr="00380D34">
        <w:rPr>
          <w:rFonts w:asciiTheme="minorHAnsi" w:hAnsiTheme="minorHAnsi" w:cstheme="minorHAnsi"/>
        </w:rPr>
        <w:t xml:space="preserve">for the </w:t>
      </w:r>
      <w:r w:rsidR="00380D34">
        <w:rPr>
          <w:rFonts w:asciiTheme="minorHAnsi" w:hAnsiTheme="minorHAnsi" w:cstheme="minorHAnsi"/>
        </w:rPr>
        <w:t xml:space="preserve">purposes </w:t>
      </w:r>
      <w:r w:rsidRPr="00380D34">
        <w:rPr>
          <w:rFonts w:asciiTheme="minorHAnsi" w:hAnsiTheme="minorHAnsi" w:cstheme="minorHAnsi"/>
        </w:rPr>
        <w:t xml:space="preserve">listed above. The full Public Health Wales Privacy Notice can be found </w:t>
      </w:r>
      <w:hyperlink r:id="rId12" w:history="1">
        <w:r w:rsidRPr="00380D34">
          <w:rPr>
            <w:rStyle w:val="Hyperlink"/>
            <w:rFonts w:asciiTheme="minorHAnsi" w:hAnsiTheme="minorHAnsi" w:cstheme="minorHAnsi"/>
          </w:rPr>
          <w:t>here</w:t>
        </w:r>
      </w:hyperlink>
      <w:r w:rsidRPr="00380D34">
        <w:rPr>
          <w:rFonts w:asciiTheme="minorHAnsi" w:hAnsiTheme="minorHAnsi" w:cstheme="minorHAnsi"/>
        </w:rPr>
        <w:t xml:space="preserve">. </w:t>
      </w:r>
    </w:p>
    <w:p w14:paraId="663DCD2D" w14:textId="77777777" w:rsidR="00D95308" w:rsidRPr="00380D34" w:rsidRDefault="00D95308" w:rsidP="008951E8">
      <w:pPr>
        <w:ind w:left="284"/>
        <w:rPr>
          <w:rFonts w:asciiTheme="minorHAnsi" w:hAnsiTheme="minorHAnsi" w:cstheme="minorHAnsi"/>
        </w:rPr>
      </w:pPr>
    </w:p>
    <w:p w14:paraId="0CCAAA81" w14:textId="77777777" w:rsidR="008951E8" w:rsidRPr="00380D34" w:rsidRDefault="008951E8" w:rsidP="008951E8">
      <w:pPr>
        <w:ind w:left="284"/>
        <w:rPr>
          <w:rFonts w:asciiTheme="minorHAnsi" w:hAnsiTheme="minorHAnsi" w:cstheme="minorHAnsi"/>
        </w:rPr>
      </w:pPr>
      <w:r w:rsidRPr="00380D34">
        <w:rPr>
          <w:rFonts w:asciiTheme="minorHAnsi" w:hAnsiTheme="minorHAnsi" w:cstheme="minorHAnsi"/>
        </w:rPr>
        <w:t xml:space="preserve">If you </w:t>
      </w:r>
      <w:r w:rsidRPr="00380D34">
        <w:rPr>
          <w:rFonts w:asciiTheme="minorHAnsi" w:hAnsiTheme="minorHAnsi" w:cstheme="minorHAnsi"/>
          <w:b/>
        </w:rPr>
        <w:t>would NOT</w:t>
      </w:r>
      <w:r w:rsidRPr="00380D34">
        <w:rPr>
          <w:rFonts w:asciiTheme="minorHAnsi" w:hAnsiTheme="minorHAnsi" w:cstheme="minorHAnsi"/>
        </w:rPr>
        <w:t xml:space="preserve"> like WHIASU󠇟 to hold your contact details for the purposes of sending you further information relating to HIA training, WHIASU news and events please tick here  </w:t>
      </w:r>
    </w:p>
    <w:p w14:paraId="1C5A5D73" w14:textId="77777777" w:rsidR="00E21D57" w:rsidRPr="00380D34" w:rsidRDefault="00E21D57" w:rsidP="00211F96">
      <w:pPr>
        <w:spacing w:after="100" w:afterAutospacing="1"/>
        <w:rPr>
          <w:rFonts w:asciiTheme="minorHAnsi" w:hAnsiTheme="minorHAnsi" w:cstheme="minorHAnsi"/>
          <w:sz w:val="22"/>
          <w:szCs w:val="22"/>
        </w:rPr>
      </w:pPr>
    </w:p>
    <w:p w14:paraId="592D702F" w14:textId="77777777" w:rsidR="008372BD" w:rsidRPr="00380D34" w:rsidRDefault="008372BD" w:rsidP="00867EF0">
      <w:pPr>
        <w:ind w:left="360"/>
        <w:rPr>
          <w:rFonts w:asciiTheme="minorHAnsi" w:hAnsiTheme="minorHAnsi" w:cstheme="minorHAnsi"/>
          <w:b/>
        </w:rPr>
      </w:pPr>
      <w:r w:rsidRPr="00380D34">
        <w:rPr>
          <w:rFonts w:asciiTheme="minorHAnsi" w:hAnsiTheme="minorHAnsi" w:cstheme="minorHAnsi"/>
          <w:b/>
        </w:rPr>
        <w:t xml:space="preserve">Return the completed form/s to CIEH at </w:t>
      </w:r>
      <w:hyperlink r:id="rId13" w:history="1">
        <w:r w:rsidRPr="00380D34">
          <w:rPr>
            <w:rStyle w:val="Hyperlink"/>
            <w:rFonts w:asciiTheme="minorHAnsi" w:hAnsiTheme="minorHAnsi" w:cstheme="minorHAnsi"/>
            <w:b/>
          </w:rPr>
          <w:t>wales@cieh.org</w:t>
        </w:r>
      </w:hyperlink>
      <w:r w:rsidRPr="00380D34">
        <w:rPr>
          <w:rFonts w:asciiTheme="minorHAnsi" w:hAnsiTheme="minorHAnsi" w:cstheme="minorHAnsi"/>
          <w:b/>
        </w:rPr>
        <w:t xml:space="preserve">   </w:t>
      </w:r>
    </w:p>
    <w:p w14:paraId="3F35A5D9" w14:textId="3C0C2124" w:rsidR="008372BD" w:rsidRPr="00380D34" w:rsidRDefault="008372BD" w:rsidP="00867EF0">
      <w:pPr>
        <w:ind w:left="360"/>
        <w:rPr>
          <w:rFonts w:asciiTheme="minorHAnsi" w:hAnsiTheme="minorHAnsi" w:cstheme="minorHAnsi"/>
          <w:b/>
        </w:rPr>
      </w:pPr>
      <w:r w:rsidRPr="00380D34">
        <w:rPr>
          <w:rFonts w:asciiTheme="minorHAnsi" w:hAnsiTheme="minorHAnsi" w:cstheme="minorHAnsi"/>
          <w:b/>
        </w:rPr>
        <w:t>Or Send it to Gail Gerrard, CIEH, Lakeside Court, Llant</w:t>
      </w:r>
      <w:r w:rsidR="006B29E2" w:rsidRPr="00380D34">
        <w:rPr>
          <w:rFonts w:asciiTheme="minorHAnsi" w:hAnsiTheme="minorHAnsi" w:cstheme="minorHAnsi"/>
          <w:b/>
        </w:rPr>
        <w:t>arnam Parkway, Cwmbran, NP</w:t>
      </w:r>
      <w:r w:rsidR="00ED2E40">
        <w:rPr>
          <w:rFonts w:asciiTheme="minorHAnsi" w:hAnsiTheme="minorHAnsi" w:cstheme="minorHAnsi"/>
          <w:b/>
        </w:rPr>
        <w:t>44 3GA</w:t>
      </w:r>
    </w:p>
    <w:p w14:paraId="08284975" w14:textId="30A64127" w:rsidR="006B29E2" w:rsidRPr="00380D34" w:rsidRDefault="006B29E2" w:rsidP="00B814DE">
      <w:pPr>
        <w:rPr>
          <w:rFonts w:asciiTheme="minorHAnsi" w:hAnsiTheme="minorHAnsi" w:cstheme="minorHAnsi"/>
          <w:b/>
          <w:sz w:val="32"/>
          <w:szCs w:val="32"/>
        </w:rPr>
      </w:pPr>
    </w:p>
    <w:p w14:paraId="751E4557" w14:textId="25570215" w:rsidR="00B814DE" w:rsidRPr="00380D34" w:rsidRDefault="00B814DE" w:rsidP="00B814DE">
      <w:pPr>
        <w:rPr>
          <w:rFonts w:asciiTheme="minorHAnsi" w:hAnsiTheme="minorHAnsi" w:cstheme="minorHAnsi"/>
          <w:b/>
          <w:sz w:val="32"/>
          <w:szCs w:val="32"/>
        </w:rPr>
      </w:pPr>
    </w:p>
    <w:p w14:paraId="15F7B3A0" w14:textId="3DE6EC42" w:rsidR="00B814DE" w:rsidRPr="00380D34" w:rsidRDefault="00B814DE" w:rsidP="00B814DE">
      <w:pPr>
        <w:rPr>
          <w:rFonts w:asciiTheme="minorHAnsi" w:hAnsiTheme="minorHAnsi" w:cstheme="minorHAnsi"/>
          <w:b/>
          <w:sz w:val="32"/>
          <w:szCs w:val="32"/>
        </w:rPr>
        <w:sectPr w:rsidR="00B814DE" w:rsidRPr="00380D34" w:rsidSect="002C2AA6">
          <w:pgSz w:w="12240" w:h="15840"/>
          <w:pgMar w:top="851" w:right="1327" w:bottom="851" w:left="992" w:header="709" w:footer="709" w:gutter="0"/>
          <w:cols w:space="708"/>
          <w:docGrid w:linePitch="360"/>
        </w:sectPr>
      </w:pPr>
      <w:r w:rsidRPr="00380D34">
        <w:rPr>
          <w:rFonts w:asciiTheme="minorHAnsi" w:hAnsiTheme="minorHAnsi" w:cstheme="minorHAnsi"/>
        </w:rPr>
        <w:t xml:space="preserve">Print Name  …………………………………    Signed     </w:t>
      </w:r>
      <w:r w:rsidR="0038213D">
        <w:rPr>
          <w:rFonts w:asciiTheme="minorHAnsi" w:hAnsiTheme="minorHAnsi" w:cstheme="minorHAnsi"/>
        </w:rPr>
        <w:t>……………………………………… Date</w:t>
      </w:r>
    </w:p>
    <w:p w14:paraId="7F92D264" w14:textId="029B4307" w:rsidR="008372BD" w:rsidRPr="00380D34" w:rsidRDefault="008372BD" w:rsidP="0038213D">
      <w:pPr>
        <w:rPr>
          <w:rFonts w:asciiTheme="minorHAnsi" w:hAnsiTheme="minorHAnsi" w:cstheme="minorHAnsi"/>
          <w:sz w:val="22"/>
          <w:szCs w:val="22"/>
        </w:rPr>
      </w:pPr>
    </w:p>
    <w:sectPr w:rsidR="008372BD" w:rsidRPr="00380D34" w:rsidSect="00C70F12">
      <w:pgSz w:w="15840" w:h="12240" w:orient="landscape"/>
      <w:pgMar w:top="992" w:right="851" w:bottom="132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327CE4" w16cid:durableId="2118DF89"/>
  <w16cid:commentId w16cid:paraId="1186E7A5" w16cid:durableId="2118DEC2"/>
  <w16cid:commentId w16cid:paraId="7CFC95A0" w16cid:durableId="2118DFEC"/>
  <w16cid:commentId w16cid:paraId="40605CFD" w16cid:durableId="2118E0B9"/>
  <w16cid:commentId w16cid:paraId="02564D24" w16cid:durableId="2118DEC3"/>
  <w16cid:commentId w16cid:paraId="3769910D" w16cid:durableId="2118E2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81A6C" w14:textId="77777777" w:rsidR="005337E1" w:rsidRDefault="005337E1" w:rsidP="005C1431">
      <w:r>
        <w:separator/>
      </w:r>
    </w:p>
  </w:endnote>
  <w:endnote w:type="continuationSeparator" w:id="0">
    <w:p w14:paraId="5C08BF05" w14:textId="77777777" w:rsidR="005337E1" w:rsidRDefault="005337E1" w:rsidP="005C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4EA7" w14:textId="77777777" w:rsidR="005337E1" w:rsidRDefault="005337E1" w:rsidP="005C1431">
      <w:r>
        <w:separator/>
      </w:r>
    </w:p>
  </w:footnote>
  <w:footnote w:type="continuationSeparator" w:id="0">
    <w:p w14:paraId="4A15E0BD" w14:textId="77777777" w:rsidR="005337E1" w:rsidRDefault="005337E1" w:rsidP="005C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9CE"/>
    <w:multiLevelType w:val="hybridMultilevel"/>
    <w:tmpl w:val="3356D4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712F4"/>
    <w:multiLevelType w:val="hybridMultilevel"/>
    <w:tmpl w:val="B794530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0FB54F64"/>
    <w:multiLevelType w:val="hybridMultilevel"/>
    <w:tmpl w:val="BE80EE98"/>
    <w:lvl w:ilvl="0" w:tplc="04090001">
      <w:start w:val="1"/>
      <w:numFmt w:val="bullet"/>
      <w:lvlText w:val=""/>
      <w:lvlJc w:val="left"/>
      <w:pPr>
        <w:ind w:left="153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F1A5D8F"/>
    <w:multiLevelType w:val="hybridMultilevel"/>
    <w:tmpl w:val="9B687D5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1E50F03"/>
    <w:multiLevelType w:val="hybridMultilevel"/>
    <w:tmpl w:val="465CC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661"/>
    <w:multiLevelType w:val="hybridMultilevel"/>
    <w:tmpl w:val="E444B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4B59CA"/>
    <w:multiLevelType w:val="hybridMultilevel"/>
    <w:tmpl w:val="CF2EC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6A2998"/>
    <w:multiLevelType w:val="hybridMultilevel"/>
    <w:tmpl w:val="C61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C6504"/>
    <w:multiLevelType w:val="hybridMultilevel"/>
    <w:tmpl w:val="2F6EE4F0"/>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4BED788F"/>
    <w:multiLevelType w:val="hybridMultilevel"/>
    <w:tmpl w:val="A79A54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C947DD"/>
    <w:multiLevelType w:val="hybridMultilevel"/>
    <w:tmpl w:val="7C9A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A25C2"/>
    <w:multiLevelType w:val="hybridMultilevel"/>
    <w:tmpl w:val="94ACFA76"/>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68C47BA"/>
    <w:multiLevelType w:val="hybridMultilevel"/>
    <w:tmpl w:val="B71E7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B310DDD"/>
    <w:multiLevelType w:val="hybridMultilevel"/>
    <w:tmpl w:val="0D049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FC6179"/>
    <w:multiLevelType w:val="hybridMultilevel"/>
    <w:tmpl w:val="3500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A53209"/>
    <w:multiLevelType w:val="hybridMultilevel"/>
    <w:tmpl w:val="9A82F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1926FE"/>
    <w:multiLevelType w:val="hybridMultilevel"/>
    <w:tmpl w:val="161C8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223A6F"/>
    <w:multiLevelType w:val="hybridMultilevel"/>
    <w:tmpl w:val="F14EDEEC"/>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8" w15:restartNumberingAfterBreak="0">
    <w:nsid w:val="77A70F59"/>
    <w:multiLevelType w:val="hybridMultilevel"/>
    <w:tmpl w:val="1332D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8E7AC5"/>
    <w:multiLevelType w:val="hybridMultilevel"/>
    <w:tmpl w:val="50EE2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6"/>
  </w:num>
  <w:num w:numId="6">
    <w:abstractNumId w:val="3"/>
  </w:num>
  <w:num w:numId="7">
    <w:abstractNumId w:val="15"/>
  </w:num>
  <w:num w:numId="8">
    <w:abstractNumId w:val="13"/>
  </w:num>
  <w:num w:numId="9">
    <w:abstractNumId w:val="18"/>
  </w:num>
  <w:num w:numId="10">
    <w:abstractNumId w:val="5"/>
  </w:num>
  <w:num w:numId="11">
    <w:abstractNumId w:val="6"/>
  </w:num>
  <w:num w:numId="12">
    <w:abstractNumId w:val="17"/>
  </w:num>
  <w:num w:numId="13">
    <w:abstractNumId w:val="7"/>
  </w:num>
  <w:num w:numId="14">
    <w:abstractNumId w:val="19"/>
  </w:num>
  <w:num w:numId="15">
    <w:abstractNumId w:val="8"/>
  </w:num>
  <w:num w:numId="16">
    <w:abstractNumId w:val="10"/>
  </w:num>
  <w:num w:numId="17">
    <w:abstractNumId w:val="1"/>
  </w:num>
  <w:num w:numId="18">
    <w:abstractNumId w:val="14"/>
  </w:num>
  <w:num w:numId="19">
    <w:abstractNumId w:val="0"/>
  </w:num>
  <w:num w:numId="20">
    <w:abstractNumId w:val="4"/>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2C"/>
    <w:rsid w:val="00004323"/>
    <w:rsid w:val="00005756"/>
    <w:rsid w:val="0001643B"/>
    <w:rsid w:val="000234F9"/>
    <w:rsid w:val="000613DE"/>
    <w:rsid w:val="00070522"/>
    <w:rsid w:val="00071388"/>
    <w:rsid w:val="000B6CC4"/>
    <w:rsid w:val="000B6D0B"/>
    <w:rsid w:val="000D70F4"/>
    <w:rsid w:val="000D7DD6"/>
    <w:rsid w:val="00111337"/>
    <w:rsid w:val="001219C0"/>
    <w:rsid w:val="00182977"/>
    <w:rsid w:val="00194A09"/>
    <w:rsid w:val="001A222E"/>
    <w:rsid w:val="001B1AE9"/>
    <w:rsid w:val="001B6590"/>
    <w:rsid w:val="001D6BD2"/>
    <w:rsid w:val="001E0056"/>
    <w:rsid w:val="001E1E6A"/>
    <w:rsid w:val="00211F96"/>
    <w:rsid w:val="002203EB"/>
    <w:rsid w:val="0024060E"/>
    <w:rsid w:val="00253B12"/>
    <w:rsid w:val="002626B1"/>
    <w:rsid w:val="00282AE3"/>
    <w:rsid w:val="002970BD"/>
    <w:rsid w:val="002A062C"/>
    <w:rsid w:val="002A7215"/>
    <w:rsid w:val="002B480F"/>
    <w:rsid w:val="002C2AA6"/>
    <w:rsid w:val="002C4F8E"/>
    <w:rsid w:val="002C7981"/>
    <w:rsid w:val="002F5189"/>
    <w:rsid w:val="002F77D4"/>
    <w:rsid w:val="0030064C"/>
    <w:rsid w:val="00330B55"/>
    <w:rsid w:val="0035142C"/>
    <w:rsid w:val="003544A9"/>
    <w:rsid w:val="00356A5B"/>
    <w:rsid w:val="00360C93"/>
    <w:rsid w:val="003671D5"/>
    <w:rsid w:val="00374B3D"/>
    <w:rsid w:val="00377B96"/>
    <w:rsid w:val="00380D34"/>
    <w:rsid w:val="0038213D"/>
    <w:rsid w:val="0038466E"/>
    <w:rsid w:val="00390FE4"/>
    <w:rsid w:val="00392F4D"/>
    <w:rsid w:val="003D3175"/>
    <w:rsid w:val="003E1A91"/>
    <w:rsid w:val="003F0DED"/>
    <w:rsid w:val="003F18AA"/>
    <w:rsid w:val="004032ED"/>
    <w:rsid w:val="0046111F"/>
    <w:rsid w:val="004A346C"/>
    <w:rsid w:val="004B481C"/>
    <w:rsid w:val="004C73A9"/>
    <w:rsid w:val="004E10B2"/>
    <w:rsid w:val="004F0D40"/>
    <w:rsid w:val="005232DA"/>
    <w:rsid w:val="0053082D"/>
    <w:rsid w:val="005337E1"/>
    <w:rsid w:val="00533BA2"/>
    <w:rsid w:val="00555E83"/>
    <w:rsid w:val="00573393"/>
    <w:rsid w:val="00575241"/>
    <w:rsid w:val="005C1431"/>
    <w:rsid w:val="005C2EAB"/>
    <w:rsid w:val="005D11E0"/>
    <w:rsid w:val="005D644D"/>
    <w:rsid w:val="005F4276"/>
    <w:rsid w:val="00613B09"/>
    <w:rsid w:val="0061763E"/>
    <w:rsid w:val="00625E4D"/>
    <w:rsid w:val="00627859"/>
    <w:rsid w:val="00665F6D"/>
    <w:rsid w:val="006678DF"/>
    <w:rsid w:val="00674D64"/>
    <w:rsid w:val="006954E8"/>
    <w:rsid w:val="006A58F3"/>
    <w:rsid w:val="006B29E2"/>
    <w:rsid w:val="006B3C53"/>
    <w:rsid w:val="006D0641"/>
    <w:rsid w:val="006D128F"/>
    <w:rsid w:val="006E0375"/>
    <w:rsid w:val="0070079B"/>
    <w:rsid w:val="00713911"/>
    <w:rsid w:val="00753AD9"/>
    <w:rsid w:val="0079737B"/>
    <w:rsid w:val="007A00BE"/>
    <w:rsid w:val="007A5B6E"/>
    <w:rsid w:val="007E7C32"/>
    <w:rsid w:val="007F5DEF"/>
    <w:rsid w:val="00823C8B"/>
    <w:rsid w:val="008260D3"/>
    <w:rsid w:val="0083500B"/>
    <w:rsid w:val="008372BD"/>
    <w:rsid w:val="00864F80"/>
    <w:rsid w:val="00867EF0"/>
    <w:rsid w:val="008854AB"/>
    <w:rsid w:val="00886220"/>
    <w:rsid w:val="008951E8"/>
    <w:rsid w:val="008B5D52"/>
    <w:rsid w:val="008E04DA"/>
    <w:rsid w:val="008F3430"/>
    <w:rsid w:val="008F47D5"/>
    <w:rsid w:val="0091204B"/>
    <w:rsid w:val="00940E24"/>
    <w:rsid w:val="009473B6"/>
    <w:rsid w:val="00953251"/>
    <w:rsid w:val="00993820"/>
    <w:rsid w:val="00997B04"/>
    <w:rsid w:val="009A0690"/>
    <w:rsid w:val="009A5AE8"/>
    <w:rsid w:val="009B57DC"/>
    <w:rsid w:val="009F0152"/>
    <w:rsid w:val="009F260F"/>
    <w:rsid w:val="00A11968"/>
    <w:rsid w:val="00A14A3C"/>
    <w:rsid w:val="00A23B1E"/>
    <w:rsid w:val="00A57A43"/>
    <w:rsid w:val="00A81028"/>
    <w:rsid w:val="00A94C19"/>
    <w:rsid w:val="00AA184B"/>
    <w:rsid w:val="00AB697A"/>
    <w:rsid w:val="00AD03AA"/>
    <w:rsid w:val="00AD5557"/>
    <w:rsid w:val="00AE0DBF"/>
    <w:rsid w:val="00AF08EB"/>
    <w:rsid w:val="00B02D7C"/>
    <w:rsid w:val="00B27697"/>
    <w:rsid w:val="00B332CF"/>
    <w:rsid w:val="00B42C92"/>
    <w:rsid w:val="00B74ADC"/>
    <w:rsid w:val="00B750A7"/>
    <w:rsid w:val="00B814DE"/>
    <w:rsid w:val="00B82130"/>
    <w:rsid w:val="00BA103C"/>
    <w:rsid w:val="00BA58A4"/>
    <w:rsid w:val="00BF4A86"/>
    <w:rsid w:val="00C001A7"/>
    <w:rsid w:val="00C04A7B"/>
    <w:rsid w:val="00C04BEF"/>
    <w:rsid w:val="00C12C55"/>
    <w:rsid w:val="00C17BDD"/>
    <w:rsid w:val="00C21C5F"/>
    <w:rsid w:val="00C25162"/>
    <w:rsid w:val="00C37BE8"/>
    <w:rsid w:val="00C50C22"/>
    <w:rsid w:val="00C62F0D"/>
    <w:rsid w:val="00C70F12"/>
    <w:rsid w:val="00C73127"/>
    <w:rsid w:val="00C77019"/>
    <w:rsid w:val="00C837B2"/>
    <w:rsid w:val="00C86CA6"/>
    <w:rsid w:val="00CB26FE"/>
    <w:rsid w:val="00CE15FE"/>
    <w:rsid w:val="00CF53E1"/>
    <w:rsid w:val="00CF7D86"/>
    <w:rsid w:val="00D17B42"/>
    <w:rsid w:val="00D27C63"/>
    <w:rsid w:val="00D415AD"/>
    <w:rsid w:val="00D45E2B"/>
    <w:rsid w:val="00D60ADB"/>
    <w:rsid w:val="00D75A29"/>
    <w:rsid w:val="00D95308"/>
    <w:rsid w:val="00DA0FF7"/>
    <w:rsid w:val="00DA7EA9"/>
    <w:rsid w:val="00DB51DE"/>
    <w:rsid w:val="00DE5D30"/>
    <w:rsid w:val="00DF2864"/>
    <w:rsid w:val="00E002F6"/>
    <w:rsid w:val="00E00CE9"/>
    <w:rsid w:val="00E11507"/>
    <w:rsid w:val="00E12842"/>
    <w:rsid w:val="00E17F4C"/>
    <w:rsid w:val="00E21D57"/>
    <w:rsid w:val="00E3720B"/>
    <w:rsid w:val="00E561AA"/>
    <w:rsid w:val="00E613AB"/>
    <w:rsid w:val="00E80930"/>
    <w:rsid w:val="00EA6B3E"/>
    <w:rsid w:val="00ED2E40"/>
    <w:rsid w:val="00F13BBD"/>
    <w:rsid w:val="00F211FC"/>
    <w:rsid w:val="00F46217"/>
    <w:rsid w:val="00F51073"/>
    <w:rsid w:val="00F5577C"/>
    <w:rsid w:val="00F64AD7"/>
    <w:rsid w:val="00F65A6F"/>
    <w:rsid w:val="00F70103"/>
    <w:rsid w:val="00F7649D"/>
    <w:rsid w:val="00F76801"/>
    <w:rsid w:val="00F97D11"/>
    <w:rsid w:val="00FA4446"/>
    <w:rsid w:val="00FE5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D8B09"/>
  <w15:chartTrackingRefBased/>
  <w15:docId w15:val="{356435BF-CCDD-4A82-AE5C-1E566115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2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5142C"/>
    <w:rPr>
      <w:color w:val="0000FF"/>
      <w:u w:val="single"/>
    </w:rPr>
  </w:style>
  <w:style w:type="paragraph" w:styleId="ListParagraph">
    <w:name w:val="List Paragraph"/>
    <w:basedOn w:val="Normal"/>
    <w:uiPriority w:val="34"/>
    <w:qFormat/>
    <w:rsid w:val="0035142C"/>
    <w:pPr>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5142C"/>
    <w:rPr>
      <w:rFonts w:ascii="Tahoma" w:hAnsi="Tahoma"/>
      <w:sz w:val="16"/>
      <w:szCs w:val="16"/>
    </w:rPr>
  </w:style>
  <w:style w:type="character" w:customStyle="1" w:styleId="BalloonTextChar">
    <w:name w:val="Balloon Text Char"/>
    <w:link w:val="BalloonText"/>
    <w:uiPriority w:val="99"/>
    <w:semiHidden/>
    <w:rsid w:val="0035142C"/>
    <w:rPr>
      <w:rFonts w:ascii="Tahoma" w:eastAsia="Times New Roman" w:hAnsi="Tahoma" w:cs="Tahoma"/>
      <w:sz w:val="16"/>
      <w:szCs w:val="16"/>
      <w:lang w:val="en-GB" w:eastAsia="en-GB"/>
    </w:rPr>
  </w:style>
  <w:style w:type="table" w:styleId="TableGrid">
    <w:name w:val="Table Grid"/>
    <w:basedOn w:val="TableNormal"/>
    <w:uiPriority w:val="59"/>
    <w:rsid w:val="005F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B697A"/>
    <w:rPr>
      <w:b/>
      <w:bCs/>
    </w:rPr>
  </w:style>
  <w:style w:type="character" w:styleId="CommentReference">
    <w:name w:val="annotation reference"/>
    <w:uiPriority w:val="99"/>
    <w:semiHidden/>
    <w:unhideWhenUsed/>
    <w:rsid w:val="00DA0FF7"/>
    <w:rPr>
      <w:sz w:val="16"/>
      <w:szCs w:val="16"/>
    </w:rPr>
  </w:style>
  <w:style w:type="paragraph" w:styleId="CommentText">
    <w:name w:val="annotation text"/>
    <w:basedOn w:val="Normal"/>
    <w:link w:val="CommentTextChar"/>
    <w:uiPriority w:val="99"/>
    <w:semiHidden/>
    <w:unhideWhenUsed/>
    <w:rsid w:val="00DA0FF7"/>
    <w:rPr>
      <w:sz w:val="20"/>
      <w:szCs w:val="20"/>
      <w:lang w:val="x-none" w:eastAsia="x-none"/>
    </w:rPr>
  </w:style>
  <w:style w:type="character" w:customStyle="1" w:styleId="CommentTextChar">
    <w:name w:val="Comment Text Char"/>
    <w:link w:val="CommentText"/>
    <w:uiPriority w:val="99"/>
    <w:semiHidden/>
    <w:rsid w:val="00DA0FF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A0FF7"/>
    <w:rPr>
      <w:b/>
      <w:bCs/>
    </w:rPr>
  </w:style>
  <w:style w:type="character" w:customStyle="1" w:styleId="CommentSubjectChar">
    <w:name w:val="Comment Subject Char"/>
    <w:link w:val="CommentSubject"/>
    <w:uiPriority w:val="99"/>
    <w:semiHidden/>
    <w:rsid w:val="00DA0FF7"/>
    <w:rPr>
      <w:rFonts w:ascii="Times New Roman" w:eastAsia="Times New Roman" w:hAnsi="Times New Roman"/>
      <w:b/>
      <w:bCs/>
    </w:rPr>
  </w:style>
  <w:style w:type="paragraph" w:styleId="NormalWeb">
    <w:name w:val="Normal (Web)"/>
    <w:basedOn w:val="Normal"/>
    <w:uiPriority w:val="99"/>
    <w:semiHidden/>
    <w:unhideWhenUsed/>
    <w:rsid w:val="00004323"/>
    <w:pPr>
      <w:spacing w:before="100" w:beforeAutospacing="1" w:after="100" w:afterAutospacing="1"/>
    </w:pPr>
  </w:style>
  <w:style w:type="paragraph" w:customStyle="1" w:styleId="Default">
    <w:name w:val="Default"/>
    <w:basedOn w:val="Normal"/>
    <w:uiPriority w:val="99"/>
    <w:rsid w:val="0083500B"/>
    <w:pPr>
      <w:autoSpaceDE w:val="0"/>
      <w:autoSpaceDN w:val="0"/>
    </w:pPr>
    <w:rPr>
      <w:rFonts w:ascii="Arial" w:eastAsia="Calibri" w:hAnsi="Arial" w:cs="Arial"/>
      <w:color w:val="000000"/>
    </w:rPr>
  </w:style>
  <w:style w:type="paragraph" w:styleId="Header">
    <w:name w:val="header"/>
    <w:basedOn w:val="Normal"/>
    <w:link w:val="HeaderChar"/>
    <w:uiPriority w:val="99"/>
    <w:unhideWhenUsed/>
    <w:rsid w:val="005C1431"/>
    <w:pPr>
      <w:tabs>
        <w:tab w:val="center" w:pos="4513"/>
        <w:tab w:val="right" w:pos="9026"/>
      </w:tabs>
    </w:pPr>
  </w:style>
  <w:style w:type="character" w:customStyle="1" w:styleId="HeaderChar">
    <w:name w:val="Header Char"/>
    <w:link w:val="Header"/>
    <w:uiPriority w:val="99"/>
    <w:rsid w:val="005C1431"/>
    <w:rPr>
      <w:rFonts w:ascii="Times New Roman" w:eastAsia="Times New Roman" w:hAnsi="Times New Roman"/>
      <w:sz w:val="24"/>
      <w:szCs w:val="24"/>
    </w:rPr>
  </w:style>
  <w:style w:type="paragraph" w:styleId="Footer">
    <w:name w:val="footer"/>
    <w:basedOn w:val="Normal"/>
    <w:link w:val="FooterChar"/>
    <w:uiPriority w:val="99"/>
    <w:unhideWhenUsed/>
    <w:rsid w:val="005C1431"/>
    <w:pPr>
      <w:tabs>
        <w:tab w:val="center" w:pos="4513"/>
        <w:tab w:val="right" w:pos="9026"/>
      </w:tabs>
    </w:pPr>
  </w:style>
  <w:style w:type="character" w:customStyle="1" w:styleId="FooterChar">
    <w:name w:val="Footer Char"/>
    <w:link w:val="Footer"/>
    <w:uiPriority w:val="99"/>
    <w:rsid w:val="005C1431"/>
    <w:rPr>
      <w:rFonts w:ascii="Times New Roman" w:eastAsia="Times New Roman" w:hAnsi="Times New Roman"/>
      <w:sz w:val="24"/>
      <w:szCs w:val="24"/>
    </w:rPr>
  </w:style>
  <w:style w:type="paragraph" w:styleId="Revision">
    <w:name w:val="Revision"/>
    <w:hidden/>
    <w:uiPriority w:val="99"/>
    <w:semiHidden/>
    <w:rsid w:val="00C86CA6"/>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95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3952">
      <w:bodyDiv w:val="1"/>
      <w:marLeft w:val="0"/>
      <w:marRight w:val="0"/>
      <w:marTop w:val="0"/>
      <w:marBottom w:val="0"/>
      <w:divBdr>
        <w:top w:val="none" w:sz="0" w:space="0" w:color="auto"/>
        <w:left w:val="none" w:sz="0" w:space="0" w:color="auto"/>
        <w:bottom w:val="none" w:sz="0" w:space="0" w:color="auto"/>
        <w:right w:val="none" w:sz="0" w:space="0" w:color="auto"/>
      </w:divBdr>
    </w:div>
    <w:div w:id="305136002">
      <w:bodyDiv w:val="1"/>
      <w:marLeft w:val="0"/>
      <w:marRight w:val="0"/>
      <w:marTop w:val="0"/>
      <w:marBottom w:val="0"/>
      <w:divBdr>
        <w:top w:val="none" w:sz="0" w:space="0" w:color="auto"/>
        <w:left w:val="none" w:sz="0" w:space="0" w:color="auto"/>
        <w:bottom w:val="none" w:sz="0" w:space="0" w:color="auto"/>
        <w:right w:val="none" w:sz="0" w:space="0" w:color="auto"/>
      </w:divBdr>
    </w:div>
    <w:div w:id="908269572">
      <w:bodyDiv w:val="1"/>
      <w:marLeft w:val="0"/>
      <w:marRight w:val="0"/>
      <w:marTop w:val="0"/>
      <w:marBottom w:val="0"/>
      <w:divBdr>
        <w:top w:val="none" w:sz="0" w:space="0" w:color="auto"/>
        <w:left w:val="none" w:sz="0" w:space="0" w:color="auto"/>
        <w:bottom w:val="none" w:sz="0" w:space="0" w:color="auto"/>
        <w:right w:val="none" w:sz="0" w:space="0" w:color="auto"/>
      </w:divBdr>
    </w:div>
    <w:div w:id="15026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ales@cie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w.nhs.wales/use-of-site/privacy-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les@cie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9F89-1122-4405-ADFA-C9BF9FE5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CIEH</Company>
  <LinksUpToDate>false</LinksUpToDate>
  <CharactersWithSpaces>9173</CharactersWithSpaces>
  <SharedDoc>false</SharedDoc>
  <HLinks>
    <vt:vector size="12" baseType="variant">
      <vt:variant>
        <vt:i4>5242976</vt:i4>
      </vt:variant>
      <vt:variant>
        <vt:i4>3</vt:i4>
      </vt:variant>
      <vt:variant>
        <vt:i4>0</vt:i4>
      </vt:variant>
      <vt:variant>
        <vt:i4>5</vt:i4>
      </vt:variant>
      <vt:variant>
        <vt:lpwstr>mailto:wales@cieh.org</vt:lpwstr>
      </vt:variant>
      <vt:variant>
        <vt:lpwstr/>
      </vt:variant>
      <vt:variant>
        <vt:i4>5242976</vt:i4>
      </vt:variant>
      <vt:variant>
        <vt:i4>0</vt:i4>
      </vt:variant>
      <vt:variant>
        <vt:i4>0</vt:i4>
      </vt:variant>
      <vt:variant>
        <vt:i4>5</vt:i4>
      </vt:variant>
      <vt:variant>
        <vt:lpwstr>mailto:wales@cieh.org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PR204jb</dc:creator>
  <cp:keywords/>
  <cp:lastModifiedBy>Vicky Smith</cp:lastModifiedBy>
  <cp:revision>2</cp:revision>
  <cp:lastPrinted>2019-05-20T14:49:00Z</cp:lastPrinted>
  <dcterms:created xsi:type="dcterms:W3CDTF">2019-10-04T13:30:00Z</dcterms:created>
  <dcterms:modified xsi:type="dcterms:W3CDTF">2019-10-04T13:30:00Z</dcterms:modified>
</cp:coreProperties>
</file>